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1E" w:rsidRPr="001142FD" w:rsidRDefault="001142FD">
      <w:pPr>
        <w:rPr>
          <w:i/>
          <w:u w:val="single"/>
        </w:rPr>
      </w:pPr>
      <w:r w:rsidRPr="001142FD">
        <w:rPr>
          <w:i/>
          <w:u w:val="single"/>
        </w:rPr>
        <w:t>Martin Luther on Psalm 46:</w:t>
      </w:r>
    </w:p>
    <w:p w:rsidR="001142FD" w:rsidRPr="001142FD" w:rsidRDefault="001142FD">
      <w:pPr>
        <w:rPr>
          <w:rFonts w:cstheme="minorHAnsi"/>
        </w:rPr>
      </w:pPr>
    </w:p>
    <w:p w:rsidR="00CF4C1E" w:rsidRPr="001142FD" w:rsidRDefault="001142FD">
      <w:pPr>
        <w:rPr>
          <w:rFonts w:cstheme="minorHAnsi"/>
          <w:i/>
        </w:rPr>
      </w:pPr>
      <w:r w:rsidRPr="001142FD">
        <w:rPr>
          <w:rFonts w:cstheme="minorHAnsi"/>
          <w:i/>
        </w:rPr>
        <w:t>“</w:t>
      </w:r>
      <w:r w:rsidRPr="001142FD">
        <w:rPr>
          <w:rFonts w:cstheme="minorHAnsi"/>
          <w:i/>
          <w:color w:val="000000"/>
        </w:rPr>
        <w:t>“Come let us sing the 46th Psalm, and let them do their worst.</w:t>
      </w:r>
      <w:r w:rsidRPr="001142FD">
        <w:rPr>
          <w:rFonts w:cstheme="minorHAnsi"/>
          <w:i/>
        </w:rPr>
        <w:t>”</w:t>
      </w:r>
    </w:p>
    <w:p w:rsidR="001142FD" w:rsidRPr="001142FD" w:rsidRDefault="001142FD">
      <w:pPr>
        <w:rPr>
          <w:rFonts w:cstheme="minorHAnsi"/>
          <w:i/>
          <w:color w:val="000000"/>
        </w:rPr>
      </w:pPr>
      <w:r w:rsidRPr="001142FD">
        <w:rPr>
          <w:rFonts w:cstheme="minorHAnsi"/>
          <w:i/>
        </w:rPr>
        <w:t>“</w:t>
      </w:r>
      <w:r w:rsidRPr="001142FD">
        <w:rPr>
          <w:rFonts w:cstheme="minorHAnsi"/>
          <w:i/>
          <w:color w:val="000000"/>
        </w:rPr>
        <w:t>W</w:t>
      </w:r>
      <w:r w:rsidRPr="001142FD">
        <w:rPr>
          <w:rFonts w:cstheme="minorHAnsi"/>
          <w:i/>
          <w:color w:val="000000"/>
        </w:rPr>
        <w:t>e sing this Psalm to the praise of God, because God is with us and powerfully and miraculously preserves and defends his church and his word, against all fanatical spirits, against the gates of hell, against the implacable hatred of the devil, and against all the assaults of the world, the flesh, and sin</w:t>
      </w:r>
      <w:r w:rsidRPr="001142FD">
        <w:rPr>
          <w:rFonts w:cstheme="minorHAnsi"/>
          <w:i/>
          <w:color w:val="000000"/>
        </w:rPr>
        <w:t>.”</w:t>
      </w:r>
    </w:p>
    <w:p w:rsidR="001142FD" w:rsidRPr="001142FD" w:rsidRDefault="001142FD">
      <w:pPr>
        <w:rPr>
          <w:rFonts w:cstheme="minorHAnsi"/>
          <w:color w:val="000000"/>
        </w:rPr>
      </w:pPr>
    </w:p>
    <w:p w:rsidR="001142FD" w:rsidRPr="001142FD" w:rsidRDefault="001142FD">
      <w:pPr>
        <w:rPr>
          <w:rFonts w:cstheme="minorHAnsi"/>
          <w:color w:val="000000"/>
          <w:u w:val="single"/>
        </w:rPr>
      </w:pPr>
      <w:r w:rsidRPr="001142FD">
        <w:rPr>
          <w:rFonts w:cstheme="minorHAnsi"/>
          <w:color w:val="000000"/>
          <w:u w:val="single"/>
        </w:rPr>
        <w:t>A Mighty Fortress is Our God (Psalm 46-: Stanzas 3 and 4:</w:t>
      </w:r>
    </w:p>
    <w:p w:rsidR="001142FD" w:rsidRDefault="001142FD">
      <w:pPr>
        <w:rPr>
          <w:rFonts w:cstheme="minorHAnsi"/>
          <w:color w:val="000000"/>
        </w:rPr>
      </w:pPr>
    </w:p>
    <w:p w:rsidR="001142FD" w:rsidRPr="001142FD" w:rsidRDefault="001142FD" w:rsidP="001142FD">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 xml:space="preserve">3 </w:t>
      </w:r>
      <w:r w:rsidRPr="001142FD">
        <w:rPr>
          <w:rFonts w:ascii="Arial" w:eastAsia="Times New Roman" w:hAnsi="Arial" w:cs="Arial"/>
          <w:i/>
          <w:iCs/>
          <w:color w:val="000000"/>
        </w:rPr>
        <w:t>And though this world, with devils filled,</w:t>
      </w:r>
      <w:r w:rsidRPr="001142FD">
        <w:rPr>
          <w:rFonts w:ascii="Arial" w:eastAsia="Times New Roman" w:hAnsi="Arial" w:cs="Arial"/>
          <w:i/>
          <w:iCs/>
          <w:color w:val="000000"/>
        </w:rPr>
        <w:br/>
        <w:t>should threaten to undo us,</w:t>
      </w:r>
      <w:r w:rsidRPr="001142FD">
        <w:rPr>
          <w:rFonts w:ascii="Arial" w:eastAsia="Times New Roman" w:hAnsi="Arial" w:cs="Arial"/>
          <w:i/>
          <w:iCs/>
          <w:color w:val="000000"/>
        </w:rPr>
        <w:br/>
        <w:t>we will not fear, for God has willed</w:t>
      </w:r>
      <w:r w:rsidRPr="001142FD">
        <w:rPr>
          <w:rFonts w:ascii="Arial" w:eastAsia="Times New Roman" w:hAnsi="Arial" w:cs="Arial"/>
          <w:i/>
          <w:iCs/>
          <w:color w:val="000000"/>
        </w:rPr>
        <w:br/>
        <w:t>his truth to triumph through us.</w:t>
      </w:r>
      <w:r w:rsidRPr="001142FD">
        <w:rPr>
          <w:rFonts w:ascii="Arial" w:eastAsia="Times New Roman" w:hAnsi="Arial" w:cs="Arial"/>
          <w:i/>
          <w:iCs/>
          <w:color w:val="000000"/>
        </w:rPr>
        <w:br/>
        <w:t>The prince of darkness grim,</w:t>
      </w:r>
      <w:r w:rsidRPr="001142FD">
        <w:rPr>
          <w:rFonts w:ascii="Arial" w:eastAsia="Times New Roman" w:hAnsi="Arial" w:cs="Arial"/>
          <w:i/>
          <w:iCs/>
          <w:color w:val="000000"/>
        </w:rPr>
        <w:br/>
        <w:t>we tremble not for him;</w:t>
      </w:r>
      <w:r w:rsidRPr="001142FD">
        <w:rPr>
          <w:rFonts w:ascii="Arial" w:eastAsia="Times New Roman" w:hAnsi="Arial" w:cs="Arial"/>
          <w:i/>
          <w:iCs/>
          <w:color w:val="000000"/>
        </w:rPr>
        <w:br/>
        <w:t>his rage we can endure,</w:t>
      </w:r>
      <w:r w:rsidRPr="001142FD">
        <w:rPr>
          <w:rFonts w:ascii="Arial" w:eastAsia="Times New Roman" w:hAnsi="Arial" w:cs="Arial"/>
          <w:i/>
          <w:iCs/>
          <w:color w:val="000000"/>
        </w:rPr>
        <w:br/>
        <w:t>for lo! his doom is sure;</w:t>
      </w:r>
      <w:r w:rsidRPr="001142FD">
        <w:rPr>
          <w:rFonts w:ascii="Arial" w:eastAsia="Times New Roman" w:hAnsi="Arial" w:cs="Arial"/>
          <w:i/>
          <w:iCs/>
          <w:color w:val="000000"/>
        </w:rPr>
        <w:br/>
        <w:t>one little word shall fell him.</w:t>
      </w:r>
    </w:p>
    <w:p w:rsidR="001142FD" w:rsidRPr="001142FD" w:rsidRDefault="001142FD">
      <w:pPr>
        <w:rPr>
          <w:rFonts w:cstheme="minorHAnsi"/>
          <w:color w:val="000000"/>
        </w:rPr>
      </w:pPr>
      <w:r w:rsidRPr="001142FD">
        <w:rPr>
          <w:rFonts w:ascii="Times New Roman" w:eastAsia="Times New Roman" w:hAnsi="Times New Roman" w:cs="Times New Roman"/>
          <w:sz w:val="24"/>
          <w:szCs w:val="24"/>
        </w:rPr>
        <w:br/>
      </w:r>
      <w:r w:rsidRPr="001142FD">
        <w:rPr>
          <w:rFonts w:ascii="Arial" w:eastAsia="Times New Roman" w:hAnsi="Arial" w:cs="Arial"/>
          <w:i/>
          <w:iCs/>
          <w:color w:val="000000"/>
        </w:rPr>
        <w:t>4 That Word above all earthly powers</w:t>
      </w:r>
      <w:r w:rsidRPr="001142FD">
        <w:rPr>
          <w:rFonts w:ascii="Arial" w:eastAsia="Times New Roman" w:hAnsi="Arial" w:cs="Arial"/>
          <w:i/>
          <w:iCs/>
          <w:color w:val="000000"/>
        </w:rPr>
        <w:br/>
        <w:t xml:space="preserve">no thanks to them </w:t>
      </w:r>
      <w:proofErr w:type="spellStart"/>
      <w:r w:rsidRPr="001142FD">
        <w:rPr>
          <w:rFonts w:ascii="Arial" w:eastAsia="Times New Roman" w:hAnsi="Arial" w:cs="Arial"/>
          <w:i/>
          <w:iCs/>
          <w:color w:val="000000"/>
        </w:rPr>
        <w:t>abideth</w:t>
      </w:r>
      <w:proofErr w:type="spellEnd"/>
      <w:r w:rsidRPr="001142FD">
        <w:rPr>
          <w:rFonts w:ascii="Arial" w:eastAsia="Times New Roman" w:hAnsi="Arial" w:cs="Arial"/>
          <w:i/>
          <w:iCs/>
          <w:color w:val="000000"/>
        </w:rPr>
        <w:t>;</w:t>
      </w:r>
      <w:r w:rsidRPr="001142FD">
        <w:rPr>
          <w:rFonts w:ascii="Arial" w:eastAsia="Times New Roman" w:hAnsi="Arial" w:cs="Arial"/>
          <w:i/>
          <w:iCs/>
          <w:color w:val="000000"/>
        </w:rPr>
        <w:br/>
        <w:t>the Spirit and the gifts are ours</w:t>
      </w:r>
      <w:r w:rsidRPr="001142FD">
        <w:rPr>
          <w:rFonts w:ascii="Arial" w:eastAsia="Times New Roman" w:hAnsi="Arial" w:cs="Arial"/>
          <w:i/>
          <w:iCs/>
          <w:color w:val="000000"/>
        </w:rPr>
        <w:br/>
        <w:t xml:space="preserve">through him who with us </w:t>
      </w:r>
      <w:proofErr w:type="spellStart"/>
      <w:r w:rsidRPr="001142FD">
        <w:rPr>
          <w:rFonts w:ascii="Arial" w:eastAsia="Times New Roman" w:hAnsi="Arial" w:cs="Arial"/>
          <w:i/>
          <w:iCs/>
          <w:color w:val="000000"/>
        </w:rPr>
        <w:t>sideth</w:t>
      </w:r>
      <w:proofErr w:type="spellEnd"/>
      <w:r w:rsidRPr="001142FD">
        <w:rPr>
          <w:rFonts w:ascii="Arial" w:eastAsia="Times New Roman" w:hAnsi="Arial" w:cs="Arial"/>
          <w:i/>
          <w:iCs/>
          <w:color w:val="000000"/>
        </w:rPr>
        <w:t>.</w:t>
      </w:r>
      <w:r w:rsidRPr="001142FD">
        <w:rPr>
          <w:rFonts w:ascii="Arial" w:eastAsia="Times New Roman" w:hAnsi="Arial" w:cs="Arial"/>
          <w:i/>
          <w:iCs/>
          <w:color w:val="000000"/>
        </w:rPr>
        <w:br/>
        <w:t>Let goods and kindred go,</w:t>
      </w:r>
      <w:r w:rsidRPr="001142FD">
        <w:rPr>
          <w:rFonts w:ascii="Arial" w:eastAsia="Times New Roman" w:hAnsi="Arial" w:cs="Arial"/>
          <w:i/>
          <w:iCs/>
          <w:color w:val="000000"/>
        </w:rPr>
        <w:br/>
        <w:t>this mortal life also;</w:t>
      </w:r>
      <w:r w:rsidRPr="001142FD">
        <w:rPr>
          <w:rFonts w:ascii="Arial" w:eastAsia="Times New Roman" w:hAnsi="Arial" w:cs="Arial"/>
          <w:i/>
          <w:iCs/>
          <w:color w:val="000000"/>
        </w:rPr>
        <w:br/>
        <w:t>the body they may kill:</w:t>
      </w:r>
      <w:r w:rsidRPr="001142FD">
        <w:rPr>
          <w:rFonts w:ascii="Arial" w:eastAsia="Times New Roman" w:hAnsi="Arial" w:cs="Arial"/>
          <w:i/>
          <w:iCs/>
          <w:color w:val="000000"/>
        </w:rPr>
        <w:br/>
        <w:t xml:space="preserve">God's truth </w:t>
      </w:r>
      <w:proofErr w:type="spellStart"/>
      <w:r w:rsidRPr="001142FD">
        <w:rPr>
          <w:rFonts w:ascii="Arial" w:eastAsia="Times New Roman" w:hAnsi="Arial" w:cs="Arial"/>
          <w:i/>
          <w:iCs/>
          <w:color w:val="000000"/>
        </w:rPr>
        <w:t>abideth</w:t>
      </w:r>
      <w:proofErr w:type="spellEnd"/>
      <w:r w:rsidRPr="001142FD">
        <w:rPr>
          <w:rFonts w:ascii="Arial" w:eastAsia="Times New Roman" w:hAnsi="Arial" w:cs="Arial"/>
          <w:i/>
          <w:iCs/>
          <w:color w:val="000000"/>
        </w:rPr>
        <w:t xml:space="preserve"> still;</w:t>
      </w:r>
      <w:r w:rsidRPr="001142FD">
        <w:rPr>
          <w:rFonts w:ascii="Arial" w:eastAsia="Times New Roman" w:hAnsi="Arial" w:cs="Arial"/>
          <w:i/>
          <w:iCs/>
          <w:color w:val="000000"/>
        </w:rPr>
        <w:br/>
        <w:t>his kingdom is forever!</w:t>
      </w:r>
    </w:p>
    <w:p w:rsidR="00CF4C1E" w:rsidRPr="00CF4C1E" w:rsidRDefault="00CF4C1E" w:rsidP="00CF4C1E">
      <w:pPr>
        <w:jc w:val="center"/>
        <w:rPr>
          <w:rFonts w:ascii="Georgia" w:hAnsi="Georgia"/>
          <w:b/>
          <w:sz w:val="28"/>
          <w:szCs w:val="28"/>
          <w:u w:val="single"/>
        </w:rPr>
      </w:pPr>
      <w:r w:rsidRPr="00CF4C1E">
        <w:rPr>
          <w:rFonts w:ascii="Georgia" w:hAnsi="Georgia"/>
          <w:b/>
          <w:sz w:val="28"/>
          <w:szCs w:val="28"/>
          <w:u w:val="single"/>
        </w:rPr>
        <w:t>God is Our Refuge| Psalm 46</w:t>
      </w:r>
    </w:p>
    <w:p w:rsidR="00CF4C1E" w:rsidRDefault="00CF4C1E"/>
    <w:p w:rsidR="00CF4C1E" w:rsidRPr="00CF4C1E" w:rsidRDefault="00CF4C1E">
      <w:pPr>
        <w:rPr>
          <w:i/>
          <w:u w:val="single"/>
        </w:rPr>
      </w:pPr>
      <w:r w:rsidRPr="00CF4C1E">
        <w:rPr>
          <w:i/>
          <w:u w:val="single"/>
        </w:rPr>
        <w:t>Notice 4 Key Aspects of this Psalm:</w:t>
      </w:r>
    </w:p>
    <w:p w:rsidR="00CF4C1E" w:rsidRDefault="00CF4C1E" w:rsidP="00CF4C1E">
      <w:pPr>
        <w:pStyle w:val="ListParagraph"/>
        <w:numPr>
          <w:ilvl w:val="0"/>
          <w:numId w:val="2"/>
        </w:numPr>
      </w:pPr>
      <w:r>
        <w:t>It was written or composed by the Sons of</w:t>
      </w:r>
      <w:r w:rsidR="006B39E9">
        <w:t xml:space="preserve"> </w:t>
      </w:r>
      <w:proofErr w:type="spellStart"/>
      <w:r w:rsidR="006B39E9">
        <w:t>Korah</w:t>
      </w:r>
      <w:proofErr w:type="spellEnd"/>
      <w:r w:rsidR="006B39E9">
        <w:t>.</w:t>
      </w:r>
    </w:p>
    <w:p w:rsidR="00CF4C1E" w:rsidRDefault="00CF4C1E" w:rsidP="00CF4C1E">
      <w:pPr>
        <w:pStyle w:val="ListParagraph"/>
        <w:numPr>
          <w:ilvl w:val="0"/>
          <w:numId w:val="2"/>
        </w:numPr>
      </w:pPr>
      <w:r>
        <w:t>It is naturally broken into 3 sec</w:t>
      </w:r>
      <w:r w:rsidR="006A61AD">
        <w:t xml:space="preserve">tions or stanza by 3 </w:t>
      </w:r>
      <w:proofErr w:type="spellStart"/>
      <w:r w:rsidR="006A61AD">
        <w:t>Selahs</w:t>
      </w:r>
      <w:proofErr w:type="spellEnd"/>
      <w:r>
        <w:t xml:space="preserve">. </w:t>
      </w:r>
    </w:p>
    <w:p w:rsidR="00CF4C1E" w:rsidRDefault="00CF4C1E" w:rsidP="00CF4C1E">
      <w:pPr>
        <w:pStyle w:val="ListParagraph"/>
        <w:numPr>
          <w:ilvl w:val="0"/>
          <w:numId w:val="2"/>
        </w:numPr>
      </w:pPr>
      <w:r>
        <w:t xml:space="preserve">Notice the </w:t>
      </w:r>
      <w:r w:rsidR="006A61AD">
        <w:t xml:space="preserve">apocalyptic </w:t>
      </w:r>
      <w:r>
        <w:t>language.</w:t>
      </w:r>
    </w:p>
    <w:p w:rsidR="00CF4C1E" w:rsidRDefault="00CF4C1E" w:rsidP="00CF4C1E">
      <w:pPr>
        <w:pStyle w:val="ListParagraph"/>
        <w:numPr>
          <w:ilvl w:val="0"/>
          <w:numId w:val="2"/>
        </w:numPr>
      </w:pPr>
      <w:r>
        <w:t xml:space="preserve">Notice how God is referred to 3 times as a </w:t>
      </w:r>
      <w:r w:rsidR="006A61AD">
        <w:t xml:space="preserve">refuge </w:t>
      </w:r>
      <w:r>
        <w:t>or shelter.</w:t>
      </w:r>
    </w:p>
    <w:p w:rsidR="00CF4C1E" w:rsidRDefault="00CF4C1E"/>
    <w:p w:rsidR="00CF4C1E" w:rsidRPr="00CF4C1E" w:rsidRDefault="00CF4C1E">
      <w:pPr>
        <w:rPr>
          <w:i/>
          <w:u w:val="single"/>
        </w:rPr>
      </w:pPr>
      <w:r w:rsidRPr="00CF4C1E">
        <w:rPr>
          <w:i/>
          <w:u w:val="single"/>
        </w:rPr>
        <w:t>The Three Stanzas:</w:t>
      </w:r>
    </w:p>
    <w:p w:rsidR="00CF4C1E" w:rsidRPr="002A0CDD" w:rsidRDefault="00CF4C1E" w:rsidP="00CF4C1E">
      <w:pPr>
        <w:pStyle w:val="ListParagraph"/>
        <w:numPr>
          <w:ilvl w:val="0"/>
          <w:numId w:val="1"/>
        </w:numPr>
        <w:rPr>
          <w:b/>
        </w:rPr>
      </w:pPr>
      <w:r w:rsidRPr="002A0CDD">
        <w:rPr>
          <w:b/>
        </w:rPr>
        <w:t>When</w:t>
      </w:r>
      <w:r w:rsidR="006A61AD">
        <w:rPr>
          <w:b/>
        </w:rPr>
        <w:t xml:space="preserve"> Creation</w:t>
      </w:r>
      <w:r w:rsidRPr="002A0CDD">
        <w:rPr>
          <w:b/>
        </w:rPr>
        <w:t xml:space="preserve"> Comes Apart (vv.1-3)</w:t>
      </w:r>
    </w:p>
    <w:p w:rsidR="00CF4C1E" w:rsidRDefault="00CF4C1E" w:rsidP="00CF4C1E">
      <w:pPr>
        <w:pStyle w:val="ListParagraph"/>
        <w:numPr>
          <w:ilvl w:val="1"/>
          <w:numId w:val="1"/>
        </w:numPr>
      </w:pPr>
      <w:r>
        <w:t>“refuge”= Hebrew term meaning, “shelter from storm or danger”</w:t>
      </w:r>
    </w:p>
    <w:p w:rsidR="00CF4C1E" w:rsidRDefault="00CF4C1E" w:rsidP="00CF4C1E">
      <w:pPr>
        <w:pStyle w:val="ListParagraph"/>
        <w:numPr>
          <w:ilvl w:val="1"/>
          <w:numId w:val="1"/>
        </w:numPr>
      </w:pPr>
      <w:r>
        <w:t>Descriptive language to describe the creation unmade.</w:t>
      </w:r>
    </w:p>
    <w:p w:rsidR="00CF4C1E" w:rsidRDefault="00CF4C1E" w:rsidP="00CF4C1E">
      <w:pPr>
        <w:pStyle w:val="ListParagraph"/>
        <w:numPr>
          <w:ilvl w:val="2"/>
          <w:numId w:val="1"/>
        </w:numPr>
      </w:pPr>
      <w:r>
        <w:t>Mountains moved or melted</w:t>
      </w:r>
    </w:p>
    <w:p w:rsidR="00CF4C1E" w:rsidRDefault="00CF4C1E" w:rsidP="00CF4C1E">
      <w:pPr>
        <w:pStyle w:val="ListParagraph"/>
        <w:numPr>
          <w:ilvl w:val="2"/>
          <w:numId w:val="1"/>
        </w:numPr>
      </w:pPr>
      <w:r>
        <w:t>Waters roaring and foaming</w:t>
      </w:r>
    </w:p>
    <w:p w:rsidR="00CF4C1E" w:rsidRDefault="00CF4C1E" w:rsidP="00CF4C1E">
      <w:pPr>
        <w:pStyle w:val="ListParagraph"/>
        <w:numPr>
          <w:ilvl w:val="2"/>
          <w:numId w:val="1"/>
        </w:numPr>
      </w:pPr>
      <w:r>
        <w:t>Mountains trembling and swelling</w:t>
      </w:r>
    </w:p>
    <w:p w:rsidR="00CF4C1E" w:rsidRDefault="00CF4C1E" w:rsidP="00CF4C1E">
      <w:pPr>
        <w:pStyle w:val="ListParagraph"/>
        <w:numPr>
          <w:ilvl w:val="1"/>
          <w:numId w:val="1"/>
        </w:numPr>
      </w:pPr>
      <w:r>
        <w:t>Personification of nature</w:t>
      </w:r>
    </w:p>
    <w:p w:rsidR="00CF4C1E" w:rsidRDefault="002620C2" w:rsidP="00CF4C1E">
      <w:pPr>
        <w:pStyle w:val="ListParagraph"/>
        <w:numPr>
          <w:ilvl w:val="2"/>
          <w:numId w:val="1"/>
        </w:numPr>
      </w:pPr>
      <w:r>
        <w:t>Giving nature human characteristics to illustrate a point</w:t>
      </w:r>
    </w:p>
    <w:p w:rsidR="002620C2" w:rsidRDefault="002620C2" w:rsidP="00CF4C1E">
      <w:pPr>
        <w:pStyle w:val="ListParagraph"/>
        <w:numPr>
          <w:ilvl w:val="2"/>
          <w:numId w:val="1"/>
        </w:numPr>
      </w:pPr>
      <w:r>
        <w:t xml:space="preserve">Ex. Romans 8:19, “For creation </w:t>
      </w:r>
      <w:r w:rsidRPr="002620C2">
        <w:rPr>
          <w:i/>
          <w:u w:val="single"/>
        </w:rPr>
        <w:t>waits</w:t>
      </w:r>
      <w:r>
        <w:t xml:space="preserve"> with </w:t>
      </w:r>
      <w:r w:rsidRPr="002620C2">
        <w:rPr>
          <w:i/>
          <w:u w:val="single"/>
        </w:rPr>
        <w:t>eager longing</w:t>
      </w:r>
      <w:r>
        <w:t xml:space="preserve"> for the revealing of the sons of God.”</w:t>
      </w:r>
    </w:p>
    <w:p w:rsidR="00CF4C1E" w:rsidRDefault="00CF4C1E" w:rsidP="00CF4C1E"/>
    <w:p w:rsidR="00CF4C1E" w:rsidRPr="002A0CDD" w:rsidRDefault="00CF4C1E" w:rsidP="00CF4C1E">
      <w:pPr>
        <w:pStyle w:val="ListParagraph"/>
        <w:numPr>
          <w:ilvl w:val="0"/>
          <w:numId w:val="1"/>
        </w:numPr>
        <w:rPr>
          <w:b/>
        </w:rPr>
      </w:pPr>
      <w:r>
        <w:t>W</w:t>
      </w:r>
      <w:r w:rsidRPr="002A0CDD">
        <w:rPr>
          <w:b/>
        </w:rPr>
        <w:t xml:space="preserve">hen New Creation </w:t>
      </w:r>
      <w:r w:rsidR="006A61AD">
        <w:rPr>
          <w:b/>
        </w:rPr>
        <w:t xml:space="preserve">Dawns </w:t>
      </w:r>
      <w:r w:rsidRPr="002A0CDD">
        <w:rPr>
          <w:b/>
        </w:rPr>
        <w:t>(vv.4-7)</w:t>
      </w:r>
    </w:p>
    <w:p w:rsidR="002620C2" w:rsidRDefault="002620C2" w:rsidP="002620C2">
      <w:pPr>
        <w:pStyle w:val="ListParagraph"/>
        <w:numPr>
          <w:ilvl w:val="1"/>
          <w:numId w:val="1"/>
        </w:numPr>
      </w:pPr>
      <w:r>
        <w:lastRenderedPageBreak/>
        <w:t>Jerusalem as Representative of the church and of New Jerusalem</w:t>
      </w:r>
    </w:p>
    <w:p w:rsidR="002620C2" w:rsidRDefault="002620C2" w:rsidP="002620C2">
      <w:pPr>
        <w:pStyle w:val="ListParagraph"/>
        <w:numPr>
          <w:ilvl w:val="2"/>
          <w:numId w:val="1"/>
        </w:numPr>
      </w:pPr>
      <w:r>
        <w:t>Its walls symbolizing protection</w:t>
      </w:r>
    </w:p>
    <w:p w:rsidR="002620C2" w:rsidRDefault="002620C2" w:rsidP="002620C2">
      <w:pPr>
        <w:pStyle w:val="ListParagraph"/>
        <w:numPr>
          <w:ilvl w:val="2"/>
          <w:numId w:val="1"/>
        </w:numPr>
      </w:pPr>
      <w:r>
        <w:t>Its temple symbolizing God’s presence</w:t>
      </w:r>
    </w:p>
    <w:p w:rsidR="002620C2" w:rsidRDefault="002620C2" w:rsidP="002620C2">
      <w:pPr>
        <w:pStyle w:val="ListParagraph"/>
        <w:numPr>
          <w:ilvl w:val="2"/>
          <w:numId w:val="1"/>
        </w:numPr>
      </w:pPr>
      <w:r>
        <w:t>Jerusalem= “City of Peace</w:t>
      </w:r>
    </w:p>
    <w:p w:rsidR="002620C2" w:rsidRPr="002620C2" w:rsidRDefault="002620C2" w:rsidP="002620C2">
      <w:pPr>
        <w:pStyle w:val="ListParagraph"/>
        <w:numPr>
          <w:ilvl w:val="2"/>
          <w:numId w:val="1"/>
        </w:numPr>
        <w:rPr>
          <w:i/>
        </w:rPr>
      </w:pPr>
      <w:r w:rsidRPr="002620C2">
        <w:rPr>
          <w:rFonts w:cstheme="minorHAnsi"/>
        </w:rPr>
        <w:t>Revelation 21:2-3, “</w:t>
      </w:r>
      <w:r w:rsidRPr="002620C2">
        <w:rPr>
          <w:rFonts w:cstheme="minorHAnsi"/>
          <w:i/>
          <w:color w:val="000000"/>
        </w:rPr>
        <w:t>And I saw the holly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w:t>
      </w:r>
    </w:p>
    <w:p w:rsidR="002620C2" w:rsidRPr="002620C2" w:rsidRDefault="002620C2" w:rsidP="002620C2">
      <w:pPr>
        <w:pStyle w:val="ListParagraph"/>
        <w:numPr>
          <w:ilvl w:val="1"/>
          <w:numId w:val="1"/>
        </w:numPr>
      </w:pPr>
      <w:r w:rsidRPr="002620C2">
        <w:rPr>
          <w:rFonts w:cstheme="minorHAnsi"/>
          <w:i/>
          <w:color w:val="000000"/>
        </w:rPr>
        <w:t>River or Streams alluding to River of Life in New</w:t>
      </w:r>
      <w:r>
        <w:rPr>
          <w:rFonts w:cstheme="minorHAnsi"/>
          <w:color w:val="000000"/>
        </w:rPr>
        <w:t xml:space="preserve"> Jerusalem and to Jesus</w:t>
      </w:r>
    </w:p>
    <w:p w:rsidR="002620C2" w:rsidRPr="002620C2" w:rsidRDefault="002620C2" w:rsidP="002620C2">
      <w:pPr>
        <w:pStyle w:val="ListParagraph"/>
        <w:numPr>
          <w:ilvl w:val="2"/>
          <w:numId w:val="1"/>
        </w:numPr>
      </w:pPr>
      <w:r>
        <w:rPr>
          <w:rFonts w:cstheme="minorHAnsi"/>
          <w:color w:val="000000"/>
        </w:rPr>
        <w:t>Jesus refers to himself as living water in John 4 and John 7</w:t>
      </w:r>
    </w:p>
    <w:p w:rsidR="002620C2" w:rsidRPr="002620C2" w:rsidRDefault="002620C2" w:rsidP="002620C2">
      <w:pPr>
        <w:pStyle w:val="ListParagraph"/>
        <w:numPr>
          <w:ilvl w:val="2"/>
          <w:numId w:val="1"/>
        </w:numPr>
      </w:pPr>
      <w:r>
        <w:rPr>
          <w:rFonts w:cstheme="minorHAnsi"/>
          <w:color w:val="000000"/>
        </w:rPr>
        <w:t>Revelation 22:1-2 is the fulfillment of this.</w:t>
      </w:r>
    </w:p>
    <w:p w:rsidR="002620C2" w:rsidRPr="002620C2" w:rsidRDefault="002620C2" w:rsidP="002620C2">
      <w:pPr>
        <w:pStyle w:val="ListParagraph"/>
        <w:numPr>
          <w:ilvl w:val="1"/>
          <w:numId w:val="1"/>
        </w:numPr>
      </w:pPr>
      <w:r>
        <w:rPr>
          <w:rFonts w:cstheme="minorHAnsi"/>
          <w:color w:val="000000"/>
        </w:rPr>
        <w:t xml:space="preserve">V.6 illustrates the power of God’s word to create and </w:t>
      </w:r>
      <w:proofErr w:type="spellStart"/>
      <w:r>
        <w:rPr>
          <w:rFonts w:cstheme="minorHAnsi"/>
          <w:color w:val="000000"/>
        </w:rPr>
        <w:t>uncreate</w:t>
      </w:r>
      <w:proofErr w:type="spellEnd"/>
      <w:r>
        <w:rPr>
          <w:rFonts w:cstheme="minorHAnsi"/>
          <w:color w:val="000000"/>
        </w:rPr>
        <w:t>, to make and to unmake.</w:t>
      </w:r>
    </w:p>
    <w:p w:rsidR="002620C2" w:rsidRPr="002A0CDD" w:rsidRDefault="002620C2" w:rsidP="002620C2">
      <w:pPr>
        <w:pStyle w:val="ListParagraph"/>
        <w:numPr>
          <w:ilvl w:val="1"/>
          <w:numId w:val="1"/>
        </w:numPr>
      </w:pPr>
      <w:r>
        <w:rPr>
          <w:rFonts w:cstheme="minorHAnsi"/>
          <w:color w:val="000000"/>
        </w:rPr>
        <w:t>V.7 a different Hebrew word for refuge that means, “Stronghold</w:t>
      </w:r>
      <w:r w:rsidR="002A0CDD">
        <w:rPr>
          <w:rFonts w:cstheme="minorHAnsi"/>
          <w:color w:val="000000"/>
        </w:rPr>
        <w:t xml:space="preserve"> or fortress.”</w:t>
      </w:r>
    </w:p>
    <w:p w:rsidR="002A0CDD" w:rsidRDefault="002A0CDD" w:rsidP="002A0CDD">
      <w:pPr>
        <w:pStyle w:val="ListParagraph"/>
        <w:ind w:left="1440"/>
      </w:pPr>
    </w:p>
    <w:p w:rsidR="00CF4C1E" w:rsidRPr="001142FD" w:rsidRDefault="00CF4C1E" w:rsidP="00CF4C1E">
      <w:pPr>
        <w:pStyle w:val="ListParagraph"/>
        <w:numPr>
          <w:ilvl w:val="0"/>
          <w:numId w:val="1"/>
        </w:numPr>
        <w:rPr>
          <w:b/>
        </w:rPr>
      </w:pPr>
      <w:r w:rsidRPr="001142FD">
        <w:rPr>
          <w:b/>
        </w:rPr>
        <w:t xml:space="preserve">When God </w:t>
      </w:r>
      <w:r w:rsidR="006A61AD">
        <w:rPr>
          <w:b/>
        </w:rPr>
        <w:t xml:space="preserve">is Finally Exalted </w:t>
      </w:r>
      <w:bookmarkStart w:id="0" w:name="_GoBack"/>
      <w:bookmarkEnd w:id="0"/>
      <w:r w:rsidRPr="001142FD">
        <w:rPr>
          <w:b/>
        </w:rPr>
        <w:t>Among All the Nations of the Earth (vv.8-11)</w:t>
      </w:r>
    </w:p>
    <w:p w:rsidR="002A0CDD" w:rsidRDefault="002A0CDD" w:rsidP="002A0CDD">
      <w:pPr>
        <w:pStyle w:val="ListParagraph"/>
        <w:numPr>
          <w:ilvl w:val="1"/>
          <w:numId w:val="1"/>
        </w:numPr>
      </w:pPr>
      <w:r>
        <w:t>V.8 foreshadows Revelation 19:1-5</w:t>
      </w:r>
    </w:p>
    <w:p w:rsidR="002A0CDD" w:rsidRDefault="002A0CDD" w:rsidP="002A0CDD">
      <w:pPr>
        <w:pStyle w:val="ListParagraph"/>
        <w:numPr>
          <w:ilvl w:val="1"/>
          <w:numId w:val="1"/>
        </w:numPr>
      </w:pPr>
      <w:r>
        <w:t>V.9 alludes to the everlasting peace God is bringing</w:t>
      </w:r>
    </w:p>
    <w:p w:rsidR="002A0CDD" w:rsidRPr="002A0CDD" w:rsidRDefault="002A0CDD" w:rsidP="002A0CDD">
      <w:pPr>
        <w:pStyle w:val="ListParagraph"/>
        <w:numPr>
          <w:ilvl w:val="2"/>
          <w:numId w:val="1"/>
        </w:numPr>
      </w:pPr>
      <w:r>
        <w:t xml:space="preserve">James M. Hamilton Jr.: </w:t>
      </w:r>
      <w:r w:rsidRPr="002A0CDD">
        <w:rPr>
          <w:i/>
        </w:rPr>
        <w:t>“</w:t>
      </w:r>
      <w:r w:rsidRPr="002A0CDD">
        <w:rPr>
          <w:rFonts w:cstheme="minorHAnsi"/>
          <w:i/>
          <w:color w:val="000000"/>
        </w:rPr>
        <w:t>The long rebellion will be over, when kings gathered armies to conquer other nations for plunder, so they could enslave many peoples. All who will not repent will be consigned to their place</w:t>
      </w:r>
      <w:r w:rsidRPr="002A0CDD">
        <w:rPr>
          <w:rFonts w:cstheme="minorHAnsi"/>
          <w:color w:val="000000"/>
        </w:rPr>
        <w:t xml:space="preserve"> of </w:t>
      </w:r>
      <w:r w:rsidRPr="002A0CDD">
        <w:rPr>
          <w:rFonts w:cstheme="minorHAnsi"/>
          <w:i/>
          <w:color w:val="000000"/>
        </w:rPr>
        <w:t>punishment. Only those who repented, trusted, and are now glorified like Christ himself will be loose in the land. Thus there will be no further need for locks o</w:t>
      </w:r>
      <w:r w:rsidRPr="002A0CDD">
        <w:rPr>
          <w:rFonts w:cstheme="minorHAnsi"/>
          <w:i/>
          <w:color w:val="000000"/>
        </w:rPr>
        <w:t>r weapons or gates</w:t>
      </w:r>
      <w:r w:rsidRPr="002A0CDD">
        <w:rPr>
          <w:rFonts w:cstheme="minorHAnsi"/>
          <w:i/>
          <w:color w:val="000000"/>
        </w:rPr>
        <w:t>.”</w:t>
      </w:r>
    </w:p>
    <w:p w:rsidR="002A0CDD" w:rsidRPr="002A0CDD" w:rsidRDefault="002A0CDD" w:rsidP="002A0CDD">
      <w:pPr>
        <w:pStyle w:val="ListParagraph"/>
        <w:numPr>
          <w:ilvl w:val="1"/>
          <w:numId w:val="1"/>
        </w:numPr>
      </w:pPr>
      <w:r>
        <w:rPr>
          <w:rFonts w:cstheme="minorHAnsi"/>
          <w:color w:val="000000"/>
        </w:rPr>
        <w:t>V.10 gives us our application of all of this, “Be still and know that I am God.”</w:t>
      </w:r>
    </w:p>
    <w:p w:rsidR="002A0CDD" w:rsidRPr="002A0CDD" w:rsidRDefault="002A0CDD" w:rsidP="002A0CDD">
      <w:pPr>
        <w:pStyle w:val="ListParagraph"/>
        <w:numPr>
          <w:ilvl w:val="2"/>
          <w:numId w:val="1"/>
        </w:numPr>
      </w:pPr>
      <w:r>
        <w:rPr>
          <w:rFonts w:cstheme="minorHAnsi"/>
          <w:color w:val="000000"/>
        </w:rPr>
        <w:t>The Hebrew phrase “be still” mean to , “sink down, relax, or to let drop.”</w:t>
      </w:r>
    </w:p>
    <w:p w:rsidR="002A0CDD" w:rsidRPr="002A0CDD" w:rsidRDefault="002A0CDD" w:rsidP="002A0CDD">
      <w:pPr>
        <w:pStyle w:val="ListParagraph"/>
        <w:numPr>
          <w:ilvl w:val="2"/>
          <w:numId w:val="1"/>
        </w:numPr>
      </w:pPr>
      <w:r>
        <w:rPr>
          <w:rFonts w:cstheme="minorHAnsi"/>
          <w:color w:val="000000"/>
        </w:rPr>
        <w:t>We can be still because we know he will be exalted among the nations.</w:t>
      </w:r>
    </w:p>
    <w:p w:rsidR="002A0CDD" w:rsidRPr="001142FD" w:rsidRDefault="002A0CDD" w:rsidP="002A0CDD">
      <w:pPr>
        <w:pStyle w:val="ListParagraph"/>
        <w:numPr>
          <w:ilvl w:val="1"/>
          <w:numId w:val="1"/>
        </w:numPr>
      </w:pPr>
      <w:r>
        <w:rPr>
          <w:rFonts w:cstheme="minorHAnsi"/>
          <w:color w:val="000000"/>
        </w:rPr>
        <w:t xml:space="preserve">1 John 3:2b, “ </w:t>
      </w:r>
      <w:r w:rsidRPr="002A0CDD">
        <w:rPr>
          <w:rFonts w:cstheme="minorHAnsi"/>
          <w:i/>
          <w:color w:val="000000"/>
        </w:rPr>
        <w:t>when he appears, we shall be like him, because we will see him as he is</w:t>
      </w:r>
      <w:r>
        <w:rPr>
          <w:rFonts w:cstheme="minorHAnsi"/>
          <w:color w:val="000000"/>
        </w:rPr>
        <w:t>.”</w:t>
      </w:r>
    </w:p>
    <w:p w:rsidR="001142FD" w:rsidRPr="001142FD" w:rsidRDefault="001142FD" w:rsidP="001142FD">
      <w:pPr>
        <w:pStyle w:val="ListParagraph"/>
        <w:ind w:left="1440"/>
      </w:pPr>
    </w:p>
    <w:p w:rsidR="001142FD" w:rsidRPr="001142FD" w:rsidRDefault="001142FD" w:rsidP="001142FD">
      <w:pPr>
        <w:pStyle w:val="ListParagraph"/>
        <w:numPr>
          <w:ilvl w:val="0"/>
          <w:numId w:val="1"/>
        </w:numPr>
        <w:rPr>
          <w:b/>
        </w:rPr>
      </w:pPr>
      <w:r w:rsidRPr="001142FD">
        <w:rPr>
          <w:rFonts w:cstheme="minorHAnsi"/>
          <w:b/>
          <w:color w:val="000000"/>
        </w:rPr>
        <w:t>Concluding Applications:</w:t>
      </w:r>
    </w:p>
    <w:p w:rsidR="001142FD" w:rsidRPr="001142FD" w:rsidRDefault="001142FD" w:rsidP="001142FD">
      <w:pPr>
        <w:pStyle w:val="ListParagraph"/>
        <w:numPr>
          <w:ilvl w:val="1"/>
          <w:numId w:val="1"/>
        </w:numPr>
      </w:pPr>
      <w:r>
        <w:rPr>
          <w:rFonts w:cstheme="minorHAnsi"/>
          <w:color w:val="000000"/>
        </w:rPr>
        <w:t>We can seek God now for protection and provision</w:t>
      </w:r>
    </w:p>
    <w:p w:rsidR="001142FD" w:rsidRPr="001142FD" w:rsidRDefault="001142FD" w:rsidP="001142FD">
      <w:pPr>
        <w:pStyle w:val="ListParagraph"/>
        <w:numPr>
          <w:ilvl w:val="1"/>
          <w:numId w:val="1"/>
        </w:numPr>
      </w:pPr>
      <w:r>
        <w:rPr>
          <w:rFonts w:cstheme="minorHAnsi"/>
          <w:color w:val="000000"/>
        </w:rPr>
        <w:t>We can seek God in a day of adversity and trust in His power</w:t>
      </w:r>
    </w:p>
    <w:p w:rsidR="001142FD" w:rsidRPr="001142FD" w:rsidRDefault="001142FD" w:rsidP="001142FD">
      <w:pPr>
        <w:pStyle w:val="ListParagraph"/>
        <w:numPr>
          <w:ilvl w:val="1"/>
          <w:numId w:val="1"/>
        </w:numPr>
      </w:pPr>
      <w:r>
        <w:rPr>
          <w:rFonts w:cstheme="minorHAnsi"/>
          <w:color w:val="000000"/>
        </w:rPr>
        <w:t>We can know God’s blessings are flowing out to His people helping them remain calm in storms</w:t>
      </w:r>
    </w:p>
    <w:p w:rsidR="001142FD" w:rsidRPr="001142FD" w:rsidRDefault="001142FD" w:rsidP="001142FD">
      <w:pPr>
        <w:pStyle w:val="ListParagraph"/>
        <w:numPr>
          <w:ilvl w:val="1"/>
          <w:numId w:val="1"/>
        </w:numPr>
      </w:pPr>
      <w:r>
        <w:rPr>
          <w:rFonts w:cstheme="minorHAnsi"/>
          <w:color w:val="000000"/>
        </w:rPr>
        <w:t>We can know the church is safe and will never be overthrown</w:t>
      </w:r>
    </w:p>
    <w:p w:rsidR="001142FD" w:rsidRPr="001142FD" w:rsidRDefault="001142FD" w:rsidP="001142FD">
      <w:pPr>
        <w:pStyle w:val="ListParagraph"/>
        <w:numPr>
          <w:ilvl w:val="1"/>
          <w:numId w:val="1"/>
        </w:numPr>
      </w:pPr>
      <w:r>
        <w:rPr>
          <w:rFonts w:cstheme="minorHAnsi"/>
          <w:color w:val="000000"/>
        </w:rPr>
        <w:t>We can trust that as God’s redeemed people we will not face the desolation to come</w:t>
      </w:r>
    </w:p>
    <w:p w:rsidR="001142FD" w:rsidRPr="002A0CDD" w:rsidRDefault="001142FD" w:rsidP="001142FD">
      <w:pPr>
        <w:pStyle w:val="ListParagraph"/>
        <w:numPr>
          <w:ilvl w:val="1"/>
          <w:numId w:val="1"/>
        </w:numPr>
      </w:pPr>
      <w:r>
        <w:rPr>
          <w:rFonts w:cstheme="minorHAnsi"/>
          <w:color w:val="000000"/>
        </w:rPr>
        <w:t>We can let down, sink in, and relax into God. Be still and know</w:t>
      </w:r>
    </w:p>
    <w:p w:rsidR="002A0CDD" w:rsidRPr="002A0CDD" w:rsidRDefault="002A0CDD" w:rsidP="002A0CDD">
      <w:pPr>
        <w:pStyle w:val="NormalWeb"/>
        <w:shd w:val="clear" w:color="auto" w:fill="FFFFFF"/>
        <w:spacing w:before="0" w:beforeAutospacing="0" w:after="220" w:afterAutospacing="0"/>
        <w:rPr>
          <w:rFonts w:asciiTheme="minorHAnsi" w:hAnsiTheme="minorHAnsi" w:cstheme="minorHAnsi"/>
        </w:rPr>
      </w:pPr>
    </w:p>
    <w:p w:rsidR="002A0CDD" w:rsidRDefault="002A0CDD" w:rsidP="002A0CDD">
      <w:pPr>
        <w:pStyle w:val="ListParagraph"/>
        <w:ind w:left="1440"/>
      </w:pPr>
    </w:p>
    <w:sectPr w:rsidR="002A0CDD" w:rsidSect="00CF4C1E">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1E" w:rsidRDefault="00CF4C1E" w:rsidP="00CF4C1E">
      <w:pPr>
        <w:spacing w:after="0" w:line="240" w:lineRule="auto"/>
      </w:pPr>
      <w:r>
        <w:separator/>
      </w:r>
    </w:p>
  </w:endnote>
  <w:endnote w:type="continuationSeparator" w:id="0">
    <w:p w:rsidR="00CF4C1E" w:rsidRDefault="00CF4C1E"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1E" w:rsidRDefault="00CF4C1E" w:rsidP="00CF4C1E">
      <w:pPr>
        <w:spacing w:after="0" w:line="240" w:lineRule="auto"/>
      </w:pPr>
      <w:r>
        <w:separator/>
      </w:r>
    </w:p>
  </w:footnote>
  <w:footnote w:type="continuationSeparator" w:id="0">
    <w:p w:rsidR="00CF4C1E" w:rsidRDefault="00CF4C1E"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12CF6"/>
    <w:multiLevelType w:val="hybridMultilevel"/>
    <w:tmpl w:val="F12CDB7E"/>
    <w:lvl w:ilvl="0" w:tplc="14C645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15239"/>
    <w:multiLevelType w:val="hybridMultilevel"/>
    <w:tmpl w:val="E676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1E"/>
    <w:rsid w:val="001142FD"/>
    <w:rsid w:val="002620C2"/>
    <w:rsid w:val="002A0CDD"/>
    <w:rsid w:val="004D70F4"/>
    <w:rsid w:val="006A61AD"/>
    <w:rsid w:val="006B39E9"/>
    <w:rsid w:val="00C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8799"/>
  <w15:chartTrackingRefBased/>
  <w15:docId w15:val="{2B447538-1085-441A-A8DA-41A5002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1E"/>
  </w:style>
  <w:style w:type="paragraph" w:styleId="Footer">
    <w:name w:val="footer"/>
    <w:basedOn w:val="Normal"/>
    <w:link w:val="FooterChar"/>
    <w:uiPriority w:val="99"/>
    <w:unhideWhenUsed/>
    <w:rsid w:val="00CF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1E"/>
  </w:style>
  <w:style w:type="paragraph" w:styleId="ListParagraph">
    <w:name w:val="List Paragraph"/>
    <w:basedOn w:val="Normal"/>
    <w:uiPriority w:val="34"/>
    <w:qFormat/>
    <w:rsid w:val="00CF4C1E"/>
    <w:pPr>
      <w:ind w:left="720"/>
      <w:contextualSpacing/>
    </w:pPr>
  </w:style>
  <w:style w:type="paragraph" w:styleId="NormalWeb">
    <w:name w:val="Normal (Web)"/>
    <w:basedOn w:val="Normal"/>
    <w:uiPriority w:val="99"/>
    <w:semiHidden/>
    <w:unhideWhenUsed/>
    <w:rsid w:val="002620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2787">
      <w:bodyDiv w:val="1"/>
      <w:marLeft w:val="0"/>
      <w:marRight w:val="0"/>
      <w:marTop w:val="0"/>
      <w:marBottom w:val="0"/>
      <w:divBdr>
        <w:top w:val="none" w:sz="0" w:space="0" w:color="auto"/>
        <w:left w:val="none" w:sz="0" w:space="0" w:color="auto"/>
        <w:bottom w:val="none" w:sz="0" w:space="0" w:color="auto"/>
        <w:right w:val="none" w:sz="0" w:space="0" w:color="auto"/>
      </w:divBdr>
    </w:div>
    <w:div w:id="1483889925">
      <w:bodyDiv w:val="1"/>
      <w:marLeft w:val="0"/>
      <w:marRight w:val="0"/>
      <w:marTop w:val="0"/>
      <w:marBottom w:val="0"/>
      <w:divBdr>
        <w:top w:val="none" w:sz="0" w:space="0" w:color="auto"/>
        <w:left w:val="none" w:sz="0" w:space="0" w:color="auto"/>
        <w:bottom w:val="none" w:sz="0" w:space="0" w:color="auto"/>
        <w:right w:val="none" w:sz="0" w:space="0" w:color="auto"/>
      </w:divBdr>
    </w:div>
    <w:div w:id="18401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Wicker</dc:creator>
  <cp:keywords/>
  <dc:description/>
  <cp:lastModifiedBy>Ryan Wicker</cp:lastModifiedBy>
  <cp:revision>2</cp:revision>
  <cp:lastPrinted>2023-03-22T18:55:00Z</cp:lastPrinted>
  <dcterms:created xsi:type="dcterms:W3CDTF">2023-03-22T18:18:00Z</dcterms:created>
  <dcterms:modified xsi:type="dcterms:W3CDTF">2023-03-22T19:01:00Z</dcterms:modified>
</cp:coreProperties>
</file>