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Pr="00C744D8" w:rsidRDefault="00C744D8" w:rsidP="004913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Jesus Christ &amp; the F</w:t>
      </w:r>
      <w:r w:rsidR="004913F2" w:rsidRPr="00C744D8">
        <w:rPr>
          <w:b/>
          <w:sz w:val="36"/>
          <w:szCs w:val="36"/>
        </w:rPr>
        <w:t xml:space="preserve">amily of God – Heb. 3:1 </w:t>
      </w:r>
      <w:r w:rsidR="005368B5" w:rsidRPr="00C744D8">
        <w:rPr>
          <w:b/>
          <w:sz w:val="36"/>
          <w:szCs w:val="36"/>
        </w:rPr>
        <w:t>–</w:t>
      </w:r>
      <w:r w:rsidR="004913F2" w:rsidRPr="00C744D8">
        <w:rPr>
          <w:b/>
          <w:sz w:val="36"/>
          <w:szCs w:val="36"/>
        </w:rPr>
        <w:t xml:space="preserve"> 6</w:t>
      </w:r>
    </w:p>
    <w:p w:rsidR="005368B5" w:rsidRDefault="005368B5" w:rsidP="004913F2">
      <w:pPr>
        <w:jc w:val="center"/>
      </w:pPr>
    </w:p>
    <w:p w:rsidR="00C744D8" w:rsidRDefault="00C744D8" w:rsidP="00D52FFD">
      <w:pPr>
        <w:jc w:val="center"/>
        <w:rPr>
          <w:b/>
          <w:bCs/>
        </w:rPr>
      </w:pPr>
    </w:p>
    <w:p w:rsidR="00D3341A" w:rsidRDefault="005368B5" w:rsidP="00D52FFD">
      <w:pPr>
        <w:jc w:val="center"/>
        <w:rPr>
          <w:b/>
          <w:bCs/>
        </w:rPr>
      </w:pPr>
      <w:r>
        <w:rPr>
          <w:b/>
          <w:bCs/>
        </w:rPr>
        <w:t>Jesus our Brother</w:t>
      </w:r>
      <w:r w:rsidR="00B26BD9">
        <w:rPr>
          <w:b/>
          <w:bCs/>
        </w:rPr>
        <w:t xml:space="preserve"> &amp; the family of God</w:t>
      </w:r>
      <w:r>
        <w:rPr>
          <w:b/>
          <w:bCs/>
        </w:rPr>
        <w:t xml:space="preserve"> </w:t>
      </w:r>
    </w:p>
    <w:p w:rsidR="00C744D8" w:rsidRDefault="00C744D8" w:rsidP="00D52FFD">
      <w:pPr>
        <w:jc w:val="center"/>
        <w:rPr>
          <w:b/>
          <w:bCs/>
        </w:rPr>
      </w:pPr>
    </w:p>
    <w:p w:rsidR="005368B5" w:rsidRPr="005368B5" w:rsidRDefault="005368B5" w:rsidP="000F2906">
      <w:pPr>
        <w:pStyle w:val="ListParagraph"/>
        <w:numPr>
          <w:ilvl w:val="0"/>
          <w:numId w:val="1"/>
        </w:numPr>
      </w:pPr>
      <w:r>
        <w:t>God the Father brings us into the family of God – through new birth – 2:10</w:t>
      </w:r>
    </w:p>
    <w:p w:rsidR="005368B5" w:rsidRDefault="005368B5" w:rsidP="000F2906">
      <w:pPr>
        <w:pStyle w:val="ListParagraph"/>
        <w:numPr>
          <w:ilvl w:val="0"/>
          <w:numId w:val="1"/>
        </w:numPr>
      </w:pPr>
      <w:r>
        <w:t>Jesus is not ashamed to call us brethren who are in the family of God – 2:11-13; 1 Pet. 1:3; Matt. 12: 46-50</w:t>
      </w:r>
    </w:p>
    <w:p w:rsidR="005368B5" w:rsidRDefault="005368B5" w:rsidP="000F2906">
      <w:pPr>
        <w:pStyle w:val="ListParagraph"/>
        <w:numPr>
          <w:ilvl w:val="0"/>
          <w:numId w:val="1"/>
        </w:numPr>
      </w:pPr>
      <w:r>
        <w:t xml:space="preserve">Jesus took on flesh &amp; blood with his brethren who are in the flesh – 2:14; John 1:14 </w:t>
      </w:r>
    </w:p>
    <w:p w:rsidR="005368B5" w:rsidRDefault="005368B5" w:rsidP="000F2906">
      <w:pPr>
        <w:pStyle w:val="ListParagraph"/>
        <w:numPr>
          <w:ilvl w:val="0"/>
          <w:numId w:val="1"/>
        </w:numPr>
      </w:pPr>
      <w:r>
        <w:t>Jesus was made like his brethren in all things – 2:17; Phil. 2:7</w:t>
      </w:r>
    </w:p>
    <w:p w:rsidR="005368B5" w:rsidRDefault="00D3341A" w:rsidP="000F2906">
      <w:pPr>
        <w:pStyle w:val="ListParagraph"/>
        <w:numPr>
          <w:ilvl w:val="0"/>
          <w:numId w:val="1"/>
        </w:numPr>
      </w:pPr>
      <w:r>
        <w:t xml:space="preserve">The family of God is a holy family – 3:1 = holy – set apart to God, something sacred not to be profaned </w:t>
      </w:r>
    </w:p>
    <w:p w:rsidR="00D3341A" w:rsidRDefault="00D3341A" w:rsidP="000F2906">
      <w:pPr>
        <w:pStyle w:val="ListParagraph"/>
        <w:numPr>
          <w:ilvl w:val="0"/>
          <w:numId w:val="1"/>
        </w:numPr>
      </w:pPr>
      <w:r>
        <w:t>The family of God are the brethren – 2:11; 3:1; 3:12; 10:19; 13:22</w:t>
      </w:r>
    </w:p>
    <w:p w:rsidR="00D3341A" w:rsidRDefault="00D3341A" w:rsidP="000F2906">
      <w:pPr>
        <w:pStyle w:val="ListParagraph"/>
        <w:numPr>
          <w:ilvl w:val="0"/>
          <w:numId w:val="1"/>
        </w:numPr>
      </w:pPr>
      <w:r>
        <w:t>The family of God are partakers of a heavenly calling – 3:1; Phil 3:14</w:t>
      </w:r>
      <w:r w:rsidR="008E2AD8">
        <w:t>; Acts 16:14</w:t>
      </w:r>
    </w:p>
    <w:p w:rsidR="00D3341A" w:rsidRDefault="000F2906" w:rsidP="005368B5">
      <w:r>
        <w:tab/>
      </w:r>
      <w:r w:rsidR="00D3341A">
        <w:t xml:space="preserve">Partakers = sharing in something; a partner in something </w:t>
      </w:r>
    </w:p>
    <w:p w:rsidR="00432E5C" w:rsidRDefault="00432E5C" w:rsidP="00D0116A">
      <w:r>
        <w:tab/>
        <w:t xml:space="preserve">All </w:t>
      </w:r>
      <w:proofErr w:type="gramStart"/>
      <w:r>
        <w:t>believer’s</w:t>
      </w:r>
      <w:proofErr w:type="gramEnd"/>
      <w:r>
        <w:t xml:space="preserve"> in Jesus Christ have a share in the heavenly calling</w:t>
      </w:r>
    </w:p>
    <w:p w:rsidR="00432E5C" w:rsidRDefault="00432E5C" w:rsidP="00D0116A">
      <w:r>
        <w:tab/>
        <w:t xml:space="preserve">Heavenly – the highest heaven – the place of the throne of God &amp; the ascended Jesus </w:t>
      </w:r>
      <w:r>
        <w:tab/>
        <w:t>Christ – Heb. 8:5; 9:23; 11:16; 12:22</w:t>
      </w:r>
    </w:p>
    <w:p w:rsidR="00D3341A" w:rsidRDefault="000F2906" w:rsidP="005368B5">
      <w:r>
        <w:tab/>
      </w:r>
      <w:r w:rsidR="00D3341A">
        <w:t xml:space="preserve">Heavenly calling – heavenly invitation </w:t>
      </w:r>
    </w:p>
    <w:p w:rsidR="005E5420" w:rsidRDefault="005E5420" w:rsidP="005368B5">
      <w:r>
        <w:tab/>
        <w:t xml:space="preserve">1 Pet. 2:9 </w:t>
      </w:r>
      <w:r w:rsidR="008E2AD8">
        <w:t>– called you out of darkness into His marvelous light</w:t>
      </w:r>
    </w:p>
    <w:p w:rsidR="000F2906" w:rsidRDefault="000F2906" w:rsidP="005368B5">
      <w:r>
        <w:tab/>
        <w:t>Rom.8:28 – called according the purpose of God to be saved in Jesus Christ</w:t>
      </w:r>
    </w:p>
    <w:p w:rsidR="000F2906" w:rsidRDefault="000F2906" w:rsidP="005368B5">
      <w:r>
        <w:tab/>
        <w:t>Rom. 11:29 – The gifts and calling of God are irrevocable</w:t>
      </w:r>
      <w:r w:rsidR="0094104D">
        <w:t xml:space="preserve">  </w:t>
      </w:r>
      <w:r w:rsidR="0003563B">
        <w:t xml:space="preserve"> </w:t>
      </w:r>
    </w:p>
    <w:p w:rsidR="008E2AD8" w:rsidRDefault="000F2906" w:rsidP="00432E5C">
      <w:r>
        <w:tab/>
      </w:r>
      <w:proofErr w:type="gramStart"/>
      <w:r>
        <w:t>2</w:t>
      </w:r>
      <w:proofErr w:type="gramEnd"/>
      <w:r>
        <w:t xml:space="preserve"> Tim. 1:9 – who saved us &amp; called us with a holy calling</w:t>
      </w:r>
      <w:r w:rsidR="00D3341A">
        <w:t xml:space="preserve"> </w:t>
      </w:r>
    </w:p>
    <w:p w:rsidR="00C744D8" w:rsidRDefault="00D0116A" w:rsidP="00432E5C">
      <w:r>
        <w:tab/>
      </w:r>
    </w:p>
    <w:p w:rsidR="00D0116A" w:rsidRDefault="00D0116A" w:rsidP="00432E5C">
      <w:pPr>
        <w:rPr>
          <w:b/>
          <w:bCs/>
        </w:rPr>
      </w:pPr>
      <w:r>
        <w:rPr>
          <w:b/>
          <w:bCs/>
        </w:rPr>
        <w:t>The</w:t>
      </w:r>
      <w:r w:rsidR="00C744D8">
        <w:rPr>
          <w:b/>
          <w:bCs/>
        </w:rPr>
        <w:t xml:space="preserve"> nature of the heavenly calling:</w:t>
      </w:r>
    </w:p>
    <w:p w:rsidR="00D0116A" w:rsidRDefault="00D0116A" w:rsidP="00432E5C">
      <w:r>
        <w:rPr>
          <w:b/>
          <w:bCs/>
        </w:rPr>
        <w:tab/>
      </w:r>
      <w:r>
        <w:rPr>
          <w:b/>
          <w:bCs/>
        </w:rPr>
        <w:tab/>
      </w:r>
      <w:r w:rsidRPr="00D0116A">
        <w:rPr>
          <w:u w:val="single"/>
        </w:rPr>
        <w:t>Illumination</w:t>
      </w:r>
      <w:r>
        <w:t xml:space="preserve"> – from darkness to light – 1Pet. 2:9</w:t>
      </w:r>
    </w:p>
    <w:p w:rsidR="00D0116A" w:rsidRDefault="00D0116A" w:rsidP="00432E5C">
      <w:r>
        <w:tab/>
      </w:r>
      <w:r>
        <w:tab/>
      </w:r>
      <w:r w:rsidRPr="00D0116A">
        <w:rPr>
          <w:u w:val="single"/>
        </w:rPr>
        <w:t>Conviction of Sin</w:t>
      </w:r>
      <w:r>
        <w:t xml:space="preserve"> – those recognize their sinful condition – Matt. 9:13 – I have </w:t>
      </w:r>
      <w:r>
        <w:tab/>
      </w:r>
      <w:r>
        <w:tab/>
      </w:r>
      <w:r>
        <w:tab/>
        <w:t>not come to call the righteous</w:t>
      </w:r>
    </w:p>
    <w:p w:rsidR="00D0116A" w:rsidRDefault="00D0116A" w:rsidP="00432E5C">
      <w:r>
        <w:tab/>
      </w:r>
      <w:r>
        <w:tab/>
      </w:r>
      <w:r w:rsidRPr="00D0116A">
        <w:rPr>
          <w:u w:val="single"/>
        </w:rPr>
        <w:t>Delight in the holiness</w:t>
      </w:r>
      <w:r>
        <w:t xml:space="preserve"> – 1 Thess. 4:7 – God has called us to holiness</w:t>
      </w:r>
    </w:p>
    <w:p w:rsidR="00D0116A" w:rsidRDefault="00D0116A" w:rsidP="00432E5C">
      <w:r>
        <w:tab/>
      </w:r>
      <w:r>
        <w:tab/>
      </w:r>
      <w:r w:rsidRPr="00D0116A">
        <w:rPr>
          <w:u w:val="single"/>
        </w:rPr>
        <w:t>Separation from sinful associations &amp; world</w:t>
      </w:r>
      <w:r>
        <w:t xml:space="preserve"> – 2 Cor. 6:17 – Come out from </w:t>
      </w:r>
      <w:r>
        <w:tab/>
      </w:r>
      <w:r>
        <w:tab/>
      </w:r>
      <w:r>
        <w:tab/>
        <w:t xml:space="preserve">among them and be separate says the Lord, and do not touch the </w:t>
      </w:r>
      <w:r>
        <w:tab/>
        <w:t xml:space="preserve">unclean thing, </w:t>
      </w:r>
      <w:r>
        <w:tab/>
      </w:r>
      <w:r>
        <w:tab/>
      </w:r>
      <w:r>
        <w:tab/>
        <w:t>and I will receive you</w:t>
      </w:r>
    </w:p>
    <w:p w:rsidR="00D0116A" w:rsidRDefault="00D0116A" w:rsidP="00432E5C">
      <w:r>
        <w:tab/>
      </w:r>
      <w:r>
        <w:tab/>
      </w:r>
      <w:r w:rsidRPr="00D0116A">
        <w:rPr>
          <w:u w:val="single"/>
        </w:rPr>
        <w:t>Peace &amp; unity</w:t>
      </w:r>
      <w:r>
        <w:t xml:space="preserve"> – God has called us to peace – 1 Cor. 7:15</w:t>
      </w:r>
    </w:p>
    <w:p w:rsidR="00D0116A" w:rsidRDefault="00D0116A" w:rsidP="00432E5C">
      <w:r>
        <w:tab/>
      </w:r>
      <w:r>
        <w:tab/>
      </w:r>
      <w:r w:rsidRPr="00D0116A">
        <w:rPr>
          <w:u w:val="single"/>
        </w:rPr>
        <w:t>Called to suffer for Jesus Christ</w:t>
      </w:r>
      <w:r>
        <w:t xml:space="preserve"> – for to this you were called – </w:t>
      </w:r>
      <w:proofErr w:type="gramStart"/>
      <w:r>
        <w:t>1</w:t>
      </w:r>
      <w:proofErr w:type="gramEnd"/>
      <w:r>
        <w:t xml:space="preserve"> Pet. 2:21</w:t>
      </w:r>
    </w:p>
    <w:p w:rsidR="00D0116A" w:rsidRDefault="00D0116A" w:rsidP="00432E5C">
      <w:r>
        <w:tab/>
      </w:r>
      <w:r>
        <w:tab/>
      </w:r>
      <w:r>
        <w:rPr>
          <w:u w:val="single"/>
        </w:rPr>
        <w:t xml:space="preserve">Love for </w:t>
      </w:r>
      <w:proofErr w:type="gramStart"/>
      <w:r>
        <w:rPr>
          <w:u w:val="single"/>
        </w:rPr>
        <w:t xml:space="preserve">God </w:t>
      </w:r>
      <w:r>
        <w:t xml:space="preserve"> -</w:t>
      </w:r>
      <w:proofErr w:type="gramEnd"/>
      <w:r>
        <w:t xml:space="preserve"> for those who love God &amp; are called according to His purpose – </w:t>
      </w:r>
      <w:r>
        <w:tab/>
      </w:r>
      <w:r>
        <w:tab/>
      </w:r>
      <w:r>
        <w:tab/>
        <w:t>Rom. 8:28</w:t>
      </w:r>
    </w:p>
    <w:p w:rsidR="00D52FFD" w:rsidRDefault="00D52FFD" w:rsidP="00432E5C">
      <w: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u w:val="single"/>
        </w:rPr>
        <w:t xml:space="preserve">Liberty </w:t>
      </w:r>
      <w:r>
        <w:t xml:space="preserve">- You </w:t>
      </w:r>
      <w:proofErr w:type="gramStart"/>
      <w:r>
        <w:t>are called</w:t>
      </w:r>
      <w:proofErr w:type="gramEnd"/>
      <w:r>
        <w:t xml:space="preserve"> to liberty – Gal.</w:t>
      </w:r>
      <w:r w:rsidR="00B70A2A">
        <w:t xml:space="preserve"> 5</w:t>
      </w:r>
      <w:r>
        <w:t>:13</w:t>
      </w:r>
    </w:p>
    <w:p w:rsidR="00D52FFD" w:rsidRDefault="00D52FFD" w:rsidP="00432E5C">
      <w:pPr>
        <w:rPr>
          <w:b/>
          <w:bCs/>
        </w:rPr>
      </w:pPr>
      <w:r>
        <w:tab/>
      </w:r>
      <w:r>
        <w:tab/>
      </w:r>
      <w:r w:rsidRPr="005F27EA">
        <w:rPr>
          <w:u w:val="single"/>
        </w:rPr>
        <w:t>Fellowship with Jesus Christ</w:t>
      </w:r>
      <w:r>
        <w:t xml:space="preserve"> – You </w:t>
      </w:r>
      <w:proofErr w:type="gramStart"/>
      <w:r>
        <w:t>were called</w:t>
      </w:r>
      <w:proofErr w:type="gramEnd"/>
      <w:r>
        <w:t xml:space="preserve"> into the fellowship of His Son – </w:t>
      </w:r>
      <w:r>
        <w:tab/>
      </w:r>
      <w:r>
        <w:tab/>
      </w:r>
      <w:r>
        <w:tab/>
        <w:t>1 Cor. 1:9</w:t>
      </w:r>
      <w:r>
        <w:rPr>
          <w:b/>
          <w:bCs/>
        </w:rPr>
        <w:t xml:space="preserve"> </w:t>
      </w:r>
    </w:p>
    <w:p w:rsidR="00D52FFD" w:rsidRPr="00D52FFD" w:rsidRDefault="00D52FFD" w:rsidP="00432E5C">
      <w:r>
        <w:rPr>
          <w:b/>
          <w:bCs/>
        </w:rPr>
        <w:tab/>
      </w:r>
      <w:r>
        <w:rPr>
          <w:b/>
          <w:bCs/>
        </w:rPr>
        <w:tab/>
      </w:r>
    </w:p>
    <w:p w:rsidR="00D0116A" w:rsidRDefault="00D0116A" w:rsidP="00432E5C">
      <w:r>
        <w:tab/>
      </w:r>
      <w:r>
        <w:tab/>
      </w:r>
    </w:p>
    <w:p w:rsidR="00D0116A" w:rsidRDefault="00D0116A" w:rsidP="00432E5C"/>
    <w:p w:rsidR="00D0116A" w:rsidRDefault="00D0116A" w:rsidP="00432E5C"/>
    <w:p w:rsidR="00D0116A" w:rsidRDefault="00D0116A" w:rsidP="00432E5C"/>
    <w:p w:rsidR="00D0116A" w:rsidRDefault="00D0116A" w:rsidP="00432E5C"/>
    <w:p w:rsidR="000F2906" w:rsidRDefault="00D3341A" w:rsidP="00D52FFD">
      <w:pPr>
        <w:jc w:val="center"/>
        <w:rPr>
          <w:b/>
          <w:bCs/>
        </w:rPr>
      </w:pPr>
      <w:r>
        <w:rPr>
          <w:b/>
          <w:bCs/>
        </w:rPr>
        <w:t>Consider Jesus</w:t>
      </w:r>
    </w:p>
    <w:p w:rsidR="00C744D8" w:rsidRDefault="00C744D8" w:rsidP="00D52FFD">
      <w:pPr>
        <w:jc w:val="center"/>
        <w:rPr>
          <w:b/>
          <w:bCs/>
        </w:rPr>
      </w:pPr>
    </w:p>
    <w:p w:rsidR="00D52FFD" w:rsidRDefault="000F2906" w:rsidP="00D52FFD">
      <w:pPr>
        <w:pStyle w:val="ListParagraph"/>
        <w:numPr>
          <w:ilvl w:val="0"/>
          <w:numId w:val="2"/>
        </w:numPr>
      </w:pPr>
      <w:r>
        <w:t>God’s family must consider Jesus remained focused on Jesus – 3:1 – Consider = to fix one’s mind on something. Don’t drift from what you have heard from Jesus and His word – 2:1</w:t>
      </w:r>
    </w:p>
    <w:p w:rsidR="00D52FFD" w:rsidRDefault="00D52FFD" w:rsidP="00D52FFD">
      <w:pPr>
        <w:pStyle w:val="ListParagraph"/>
      </w:pPr>
      <w:r>
        <w:t xml:space="preserve">12:3 – consider Him who has endured such hostility by sinners against </w:t>
      </w:r>
      <w:proofErr w:type="gramStart"/>
      <w:r>
        <w:t>Himself,</w:t>
      </w:r>
      <w:proofErr w:type="gramEnd"/>
      <w:r>
        <w:t xml:space="preserve"> so that you do not grow weary and lose hear</w:t>
      </w:r>
    </w:p>
    <w:p w:rsidR="000F2906" w:rsidRDefault="000F2906" w:rsidP="000F2906">
      <w:pPr>
        <w:pStyle w:val="ListParagraph"/>
        <w:numPr>
          <w:ilvl w:val="0"/>
          <w:numId w:val="2"/>
        </w:numPr>
      </w:pPr>
      <w:r>
        <w:t xml:space="preserve">Consider Jesus the Apostle sent from God – 3:1 Apostle = sent with a commission – </w:t>
      </w:r>
    </w:p>
    <w:p w:rsidR="00D52FFD" w:rsidRDefault="000F2906" w:rsidP="00B26BD9">
      <w:r>
        <w:tab/>
        <w:t>Lk. 10:16; John 3:17; 5:36; 6:29</w:t>
      </w:r>
    </w:p>
    <w:p w:rsidR="000F2906" w:rsidRDefault="000F2906" w:rsidP="000F2906">
      <w:pPr>
        <w:pStyle w:val="ListParagraph"/>
        <w:numPr>
          <w:ilvl w:val="0"/>
          <w:numId w:val="3"/>
        </w:numPr>
      </w:pPr>
      <w:r>
        <w:t>Conside</w:t>
      </w:r>
      <w:r w:rsidR="0003563B">
        <w:t>r Jesus the high priest of our C</w:t>
      </w:r>
      <w:r>
        <w:t xml:space="preserve">onfession  - 3:1 </w:t>
      </w:r>
    </w:p>
    <w:p w:rsidR="000F2906" w:rsidRDefault="000F2906" w:rsidP="000F2906">
      <w:r>
        <w:tab/>
        <w:t>Jesus Christ by His</w:t>
      </w:r>
      <w:r w:rsidR="009C07EB">
        <w:t xml:space="preserve"> birth,</w:t>
      </w:r>
      <w:r>
        <w:t xml:space="preserve"> death, resurrection &amp; ascension has become a merciful &amp; </w:t>
      </w:r>
      <w:r w:rsidR="009C07EB">
        <w:tab/>
      </w:r>
      <w:r>
        <w:t xml:space="preserve">faithful high priest – 2:17 </w:t>
      </w:r>
    </w:p>
    <w:p w:rsidR="000F2906" w:rsidRDefault="000F2906" w:rsidP="000F2906">
      <w:r>
        <w:tab/>
        <w:t>4:15 – He sympathizes with our weaknesses</w:t>
      </w:r>
    </w:p>
    <w:p w:rsidR="000F2906" w:rsidRDefault="000F2906" w:rsidP="000F2906">
      <w:r>
        <w:tab/>
        <w:t>5:5</w:t>
      </w:r>
      <w:proofErr w:type="gramStart"/>
      <w:r>
        <w:t>,10</w:t>
      </w:r>
      <w:proofErr w:type="gramEnd"/>
      <w:r>
        <w:t xml:space="preserve"> – He is high priest after the order of Melchizedek </w:t>
      </w:r>
    </w:p>
    <w:p w:rsidR="000F2906" w:rsidRDefault="000F2906" w:rsidP="000F2906">
      <w:r>
        <w:tab/>
        <w:t>6:20 – He is a high priest forever</w:t>
      </w:r>
    </w:p>
    <w:p w:rsidR="000F2906" w:rsidRDefault="000F2906" w:rsidP="000F2906">
      <w:r>
        <w:tab/>
        <w:t>7:26</w:t>
      </w:r>
      <w:proofErr w:type="gramStart"/>
      <w:r>
        <w:t>,28</w:t>
      </w:r>
      <w:proofErr w:type="gramEnd"/>
      <w:r>
        <w:t xml:space="preserve"> – He is exalted in the heavens &amp; He is the Son of God – high priest forever</w:t>
      </w:r>
    </w:p>
    <w:p w:rsidR="000F2906" w:rsidRDefault="000F2906" w:rsidP="000F2906">
      <w:r>
        <w:tab/>
        <w:t>8:1</w:t>
      </w:r>
      <w:proofErr w:type="gramStart"/>
      <w:r>
        <w:t>,3</w:t>
      </w:r>
      <w:proofErr w:type="gramEnd"/>
      <w:r>
        <w:t xml:space="preserve"> – He has taken His seat in the place of honor &amp; Majesty</w:t>
      </w:r>
    </w:p>
    <w:p w:rsidR="000F2906" w:rsidRDefault="000F2906" w:rsidP="000F2906">
      <w:r>
        <w:tab/>
        <w:t>9:11 – He entered the perfect place of God’s glory in the eternal dwelling place</w:t>
      </w:r>
    </w:p>
    <w:p w:rsidR="000F2906" w:rsidRDefault="000F2906" w:rsidP="000F2906">
      <w:r>
        <w:tab/>
        <w:t>10:21 – He is the high priest over the house of God</w:t>
      </w:r>
    </w:p>
    <w:p w:rsidR="000F2906" w:rsidRDefault="000F2906" w:rsidP="000F2906">
      <w:r>
        <w:tab/>
        <w:t xml:space="preserve">Jesus Christ as high priest gives aid = bring help when it is needed to those who are </w:t>
      </w:r>
      <w:r>
        <w:tab/>
        <w:t>tempted</w:t>
      </w:r>
    </w:p>
    <w:p w:rsidR="009C07EB" w:rsidRDefault="000F2906" w:rsidP="00D0116A">
      <w:r>
        <w:tab/>
        <w:t>Jesus Christ is our high priest – He gives us grac</w:t>
      </w:r>
      <w:r w:rsidR="00D0116A">
        <w:t>e &amp; help to keep us from sinning</w:t>
      </w:r>
    </w:p>
    <w:p w:rsidR="0003563B" w:rsidRDefault="009C07EB" w:rsidP="0003563B">
      <w:pPr>
        <w:pStyle w:val="ListParagraph"/>
        <w:numPr>
          <w:ilvl w:val="0"/>
          <w:numId w:val="3"/>
        </w:numPr>
      </w:pPr>
      <w:r>
        <w:t>God’s family confesses Jesus as the Son of God – 3:1- confession to say the same things as another = to agree – We agree with God the Father that Jesus Christ is the Son of God</w:t>
      </w:r>
      <w:r w:rsidR="0003563B">
        <w:t xml:space="preserve"> – 4:14; 10:23</w:t>
      </w:r>
      <w:r w:rsidR="00B26BD9">
        <w:t>; 1 Tim. 6:12; 1 Pet. 3:15; Rom. 10:9-10</w:t>
      </w:r>
    </w:p>
    <w:p w:rsidR="009C07EB" w:rsidRDefault="009C07EB" w:rsidP="009C07EB">
      <w:pPr>
        <w:pStyle w:val="ListParagraph"/>
      </w:pPr>
      <w:r>
        <w:t>This is my beloved Son in whom I am well pleased – Matt. 3:17</w:t>
      </w:r>
      <w:proofErr w:type="gramStart"/>
      <w:r>
        <w:t>;</w:t>
      </w:r>
      <w:proofErr w:type="gramEnd"/>
    </w:p>
    <w:p w:rsidR="009C07EB" w:rsidRDefault="009C07EB" w:rsidP="009C07EB">
      <w:pPr>
        <w:pStyle w:val="ListParagraph"/>
      </w:pPr>
      <w:r>
        <w:t>This is my beloved Son hear Him – Matt. 17:5</w:t>
      </w:r>
    </w:p>
    <w:p w:rsidR="000F2906" w:rsidRDefault="009C07EB" w:rsidP="009C07EB">
      <w:pPr>
        <w:pStyle w:val="ListParagraph"/>
        <w:numPr>
          <w:ilvl w:val="0"/>
          <w:numId w:val="3"/>
        </w:numPr>
      </w:pPr>
      <w:r>
        <w:t xml:space="preserve">Consider Jesus as the faithful one to God who appointed Him – 3:2 – He was faithful to him = lit. being faithful – who is faithful – present tense </w:t>
      </w:r>
    </w:p>
    <w:p w:rsidR="009C07EB" w:rsidRDefault="009C07EB" w:rsidP="009C07EB">
      <w:pPr>
        <w:pStyle w:val="ListParagraph"/>
      </w:pPr>
      <w:r>
        <w:t xml:space="preserve">Jesus Christ the Son of God is the faithful one – </w:t>
      </w:r>
      <w:r w:rsidR="0003563B">
        <w:t xml:space="preserve">2:17 – faithful high priest; </w:t>
      </w:r>
      <w:proofErr w:type="gramStart"/>
      <w:r>
        <w:t>1</w:t>
      </w:r>
      <w:proofErr w:type="gramEnd"/>
      <w:r>
        <w:t xml:space="preserve"> Thess. 5:24; 2 Thes.3:3</w:t>
      </w:r>
    </w:p>
    <w:p w:rsidR="0003563B" w:rsidRDefault="0003563B" w:rsidP="009C07EB">
      <w:pPr>
        <w:pStyle w:val="ListParagraph"/>
      </w:pPr>
      <w:r>
        <w:t xml:space="preserve">John 6:38 – For I have come down from heaven, not to do </w:t>
      </w:r>
      <w:proofErr w:type="gramStart"/>
      <w:r>
        <w:t>My</w:t>
      </w:r>
      <w:proofErr w:type="gramEnd"/>
      <w:r>
        <w:t xml:space="preserve"> own will, but the will of Him who sent Me. </w:t>
      </w:r>
    </w:p>
    <w:p w:rsidR="0003563B" w:rsidRDefault="0003563B" w:rsidP="009C07EB">
      <w:pPr>
        <w:pStyle w:val="ListParagraph"/>
      </w:pPr>
      <w:r>
        <w:t xml:space="preserve">Matt. 26:39 – and He went a little beyond them; and fell on His face and prayed saying; My Father, if it is possible, let this cup pass from </w:t>
      </w:r>
      <w:proofErr w:type="gramStart"/>
      <w:r>
        <w:t>Me</w:t>
      </w:r>
      <w:proofErr w:type="gramEnd"/>
      <w:r>
        <w:t xml:space="preserve">, yet not as I will, but as You will. </w:t>
      </w:r>
    </w:p>
    <w:p w:rsidR="0003563B" w:rsidRDefault="0003563B" w:rsidP="009C07EB">
      <w:pPr>
        <w:pStyle w:val="ListParagraph"/>
      </w:pPr>
      <w:r>
        <w:t xml:space="preserve">John 4:34 – Jesus said to them, </w:t>
      </w:r>
      <w:proofErr w:type="gramStart"/>
      <w:r>
        <w:t>My</w:t>
      </w:r>
      <w:proofErr w:type="gramEnd"/>
      <w:r>
        <w:t xml:space="preserve"> food is to do the will of Him who sent Me and to accomplish His work.</w:t>
      </w:r>
    </w:p>
    <w:p w:rsidR="0003563B" w:rsidRPr="000F2906" w:rsidRDefault="0003563B" w:rsidP="009C07EB">
      <w:pPr>
        <w:pStyle w:val="ListParagraph"/>
      </w:pPr>
      <w:r>
        <w:t xml:space="preserve">John 5:30 – I can do nothing on </w:t>
      </w:r>
      <w:proofErr w:type="gramStart"/>
      <w:r>
        <w:t>My</w:t>
      </w:r>
      <w:proofErr w:type="gramEnd"/>
      <w:r>
        <w:t xml:space="preserve"> own initiative. As I hear, I judge and </w:t>
      </w:r>
      <w:proofErr w:type="gramStart"/>
      <w:r>
        <w:t>My</w:t>
      </w:r>
      <w:proofErr w:type="gramEnd"/>
      <w:r>
        <w:t xml:space="preserve"> judgment is just, because I do not seek My own will, but the will of Him who sent Me. </w:t>
      </w:r>
    </w:p>
    <w:p w:rsidR="00D3341A" w:rsidRDefault="00D3341A" w:rsidP="00D3341A">
      <w:pPr>
        <w:jc w:val="center"/>
      </w:pPr>
    </w:p>
    <w:p w:rsidR="00D3341A" w:rsidRPr="00D3341A" w:rsidRDefault="00D3341A" w:rsidP="00D3341A"/>
    <w:sectPr w:rsidR="00D3341A" w:rsidRPr="00D3341A" w:rsidSect="003E19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C4B"/>
    <w:multiLevelType w:val="hybridMultilevel"/>
    <w:tmpl w:val="B656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2C05"/>
    <w:multiLevelType w:val="hybridMultilevel"/>
    <w:tmpl w:val="F378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0A9"/>
    <w:multiLevelType w:val="hybridMultilevel"/>
    <w:tmpl w:val="A0CC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2"/>
    <w:rsid w:val="0003563B"/>
    <w:rsid w:val="000F2906"/>
    <w:rsid w:val="003E1963"/>
    <w:rsid w:val="00432E5C"/>
    <w:rsid w:val="004913F2"/>
    <w:rsid w:val="005368B5"/>
    <w:rsid w:val="005E5420"/>
    <w:rsid w:val="005F27EA"/>
    <w:rsid w:val="008E2AD8"/>
    <w:rsid w:val="0094104D"/>
    <w:rsid w:val="009C07EB"/>
    <w:rsid w:val="00B26BD9"/>
    <w:rsid w:val="00B70A2A"/>
    <w:rsid w:val="00C744D8"/>
    <w:rsid w:val="00CB3A56"/>
    <w:rsid w:val="00D0116A"/>
    <w:rsid w:val="00D3341A"/>
    <w:rsid w:val="00D52FFD"/>
    <w:rsid w:val="00D75768"/>
    <w:rsid w:val="00E55002"/>
    <w:rsid w:val="00E92F96"/>
    <w:rsid w:val="00E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AA46"/>
  <w15:chartTrackingRefBased/>
  <w15:docId w15:val="{170BEAD8-4590-0B4D-BC02-EFA63E94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3</cp:revision>
  <cp:lastPrinted>2018-09-12T17:42:00Z</cp:lastPrinted>
  <dcterms:created xsi:type="dcterms:W3CDTF">2018-09-12T17:40:00Z</dcterms:created>
  <dcterms:modified xsi:type="dcterms:W3CDTF">2018-09-12T17:42:00Z</dcterms:modified>
</cp:coreProperties>
</file>