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1CFD" w14:textId="115BF819" w:rsidR="00A773AF" w:rsidRPr="00E828A2" w:rsidRDefault="00590304" w:rsidP="00590304">
      <w:pPr>
        <w:jc w:val="center"/>
        <w:rPr>
          <w:b/>
          <w:bCs/>
        </w:rPr>
      </w:pPr>
      <w:r w:rsidRPr="00E828A2">
        <w:rPr>
          <w:b/>
          <w:bCs/>
        </w:rPr>
        <w:t xml:space="preserve">It is finished – 1 Peter 1:20 </w:t>
      </w:r>
      <w:r w:rsidR="00364197" w:rsidRPr="00E828A2">
        <w:rPr>
          <w:b/>
          <w:bCs/>
        </w:rPr>
        <w:t>–</w:t>
      </w:r>
      <w:r w:rsidRPr="00E828A2">
        <w:rPr>
          <w:b/>
          <w:bCs/>
        </w:rPr>
        <w:t xml:space="preserve"> 21</w:t>
      </w:r>
    </w:p>
    <w:p w14:paraId="0C5DCA1A" w14:textId="64C2D3CF" w:rsidR="00364197" w:rsidRDefault="00364197" w:rsidP="00364197">
      <w:pPr>
        <w:rPr>
          <w:b/>
          <w:bCs/>
        </w:rPr>
      </w:pPr>
      <w:r>
        <w:rPr>
          <w:b/>
          <w:bCs/>
        </w:rPr>
        <w:t>Focal Truth: God raised Jesus Christ from the dead so that believers can trust &amp; hope in God</w:t>
      </w:r>
    </w:p>
    <w:p w14:paraId="21449926" w14:textId="56DC07B7" w:rsidR="00B93E8D" w:rsidRDefault="00B93E8D" w:rsidP="00364197">
      <w:r>
        <w:t xml:space="preserve">Who do you trust today? </w:t>
      </w:r>
    </w:p>
    <w:p w14:paraId="5220CF98" w14:textId="11354BC2" w:rsidR="00B93E8D" w:rsidRDefault="00B93E8D" w:rsidP="00364197">
      <w:r>
        <w:t xml:space="preserve">Do you live believing that Jesus Christ is alive today? </w:t>
      </w:r>
    </w:p>
    <w:p w14:paraId="44A807E0" w14:textId="49E30CB4" w:rsidR="00B93E8D" w:rsidRPr="00B93E8D" w:rsidRDefault="00B93E8D" w:rsidP="00364197">
      <w:r>
        <w:t xml:space="preserve">How does knowing Jesus Christ is alive make you live? </w:t>
      </w:r>
    </w:p>
    <w:p w14:paraId="703DF1CD" w14:textId="2791ADFC" w:rsidR="00364197" w:rsidRDefault="00364197" w:rsidP="00364197">
      <w:pPr>
        <w:rPr>
          <w:b/>
          <w:bCs/>
        </w:rPr>
      </w:pPr>
      <w:r>
        <w:rPr>
          <w:b/>
          <w:bCs/>
        </w:rPr>
        <w:t>Observations:</w:t>
      </w:r>
    </w:p>
    <w:p w14:paraId="1ACC76B0" w14:textId="23474741" w:rsidR="00364197" w:rsidRDefault="00364197" w:rsidP="00364197">
      <w:pPr>
        <w:pStyle w:val="ListParagraph"/>
        <w:numPr>
          <w:ilvl w:val="0"/>
          <w:numId w:val="1"/>
        </w:numPr>
        <w:rPr>
          <w:b/>
          <w:bCs/>
        </w:rPr>
      </w:pPr>
      <w:r>
        <w:rPr>
          <w:b/>
          <w:bCs/>
        </w:rPr>
        <w:t>God’s children live in reverence of God during their short stay on the earth – 1:17</w:t>
      </w:r>
    </w:p>
    <w:p w14:paraId="00854B01" w14:textId="445DE8B4" w:rsidR="0073531C" w:rsidRPr="0073531C" w:rsidRDefault="0073531C" w:rsidP="0073531C">
      <w:pPr>
        <w:ind w:left="720"/>
        <w:rPr>
          <w:i/>
          <w:iCs/>
        </w:rPr>
      </w:pPr>
      <w:r>
        <w:rPr>
          <w:i/>
          <w:iCs/>
        </w:rPr>
        <w:t xml:space="preserve">If you address as Father the One who impartially judges according to each one’s work, </w:t>
      </w:r>
      <w:r w:rsidRPr="00395EBB">
        <w:rPr>
          <w:i/>
          <w:iCs/>
          <w:u w:val="single"/>
        </w:rPr>
        <w:t>conduct yourselves in fear during the time of your stay on earth</w:t>
      </w:r>
      <w:r>
        <w:rPr>
          <w:i/>
          <w:iCs/>
        </w:rPr>
        <w:t>…</w:t>
      </w:r>
    </w:p>
    <w:p w14:paraId="211DA545" w14:textId="5AD31C5B" w:rsidR="00A470F7" w:rsidRDefault="00A470F7" w:rsidP="00A470F7">
      <w:pPr>
        <w:pStyle w:val="ListParagraph"/>
        <w:numPr>
          <w:ilvl w:val="0"/>
          <w:numId w:val="4"/>
        </w:numPr>
      </w:pPr>
      <w:r>
        <w:t xml:space="preserve">Believers pray to our heavenly Father </w:t>
      </w:r>
      <w:r w:rsidR="00E828A2">
        <w:t xml:space="preserve">who impartially judges the lives of His children </w:t>
      </w:r>
    </w:p>
    <w:p w14:paraId="6FF3C285" w14:textId="6CB38412" w:rsidR="00E828A2" w:rsidRDefault="00E828A2" w:rsidP="00A470F7">
      <w:pPr>
        <w:pStyle w:val="ListParagraph"/>
        <w:numPr>
          <w:ilvl w:val="0"/>
          <w:numId w:val="4"/>
        </w:numPr>
      </w:pPr>
      <w:r>
        <w:t xml:space="preserve">Believers conduct themselves </w:t>
      </w:r>
      <w:r w:rsidR="000D5AEB">
        <w:t xml:space="preserve">in </w:t>
      </w:r>
      <w:r>
        <w:t>reverence of God who save</w:t>
      </w:r>
      <w:r w:rsidR="000D5AEB">
        <w:t>d</w:t>
      </w:r>
      <w:r>
        <w:t xml:space="preserve"> them </w:t>
      </w:r>
    </w:p>
    <w:p w14:paraId="4DC96B00" w14:textId="6D2E22FF" w:rsidR="00E828A2" w:rsidRDefault="00826E1B" w:rsidP="00E828A2">
      <w:pPr>
        <w:pStyle w:val="ListParagraph"/>
        <w:numPr>
          <w:ilvl w:val="0"/>
          <w:numId w:val="5"/>
        </w:numPr>
      </w:pPr>
      <w:r>
        <w:t>They l</w:t>
      </w:r>
      <w:r w:rsidR="00E828A2">
        <w:t xml:space="preserve">ive in alertness – prepare their minds for action – 1:13 </w:t>
      </w:r>
    </w:p>
    <w:p w14:paraId="41461212" w14:textId="074973BE" w:rsidR="00E828A2" w:rsidRDefault="00826E1B" w:rsidP="00E828A2">
      <w:pPr>
        <w:pStyle w:val="ListParagraph"/>
        <w:numPr>
          <w:ilvl w:val="0"/>
          <w:numId w:val="5"/>
        </w:numPr>
      </w:pPr>
      <w:r>
        <w:t>They l</w:t>
      </w:r>
      <w:r w:rsidR="00E828A2">
        <w:t xml:space="preserve">ive in watchfulness – 1:13 </w:t>
      </w:r>
    </w:p>
    <w:p w14:paraId="66246202" w14:textId="54495184" w:rsidR="00E828A2" w:rsidRDefault="00826E1B" w:rsidP="00E828A2">
      <w:pPr>
        <w:pStyle w:val="ListParagraph"/>
        <w:numPr>
          <w:ilvl w:val="0"/>
          <w:numId w:val="5"/>
        </w:numPr>
      </w:pPr>
      <w:r>
        <w:t>They l</w:t>
      </w:r>
      <w:r w:rsidR="00E828A2">
        <w:t xml:space="preserve">ive in hope of the coming of Jesus Christ – 1:13 </w:t>
      </w:r>
    </w:p>
    <w:p w14:paraId="444A3C6A" w14:textId="0EA1ECE2" w:rsidR="00E828A2" w:rsidRDefault="00826E1B" w:rsidP="00E828A2">
      <w:pPr>
        <w:pStyle w:val="ListParagraph"/>
        <w:numPr>
          <w:ilvl w:val="0"/>
          <w:numId w:val="5"/>
        </w:numPr>
      </w:pPr>
      <w:r>
        <w:t>They l</w:t>
      </w:r>
      <w:r w:rsidR="00E828A2">
        <w:t xml:space="preserve">ive in separation from their lusts of the flesh – 1:14 </w:t>
      </w:r>
    </w:p>
    <w:p w14:paraId="653E151E" w14:textId="00CF79FE" w:rsidR="00E828A2" w:rsidRPr="00A470F7" w:rsidRDefault="00826E1B" w:rsidP="00E828A2">
      <w:pPr>
        <w:pStyle w:val="ListParagraph"/>
        <w:numPr>
          <w:ilvl w:val="0"/>
          <w:numId w:val="5"/>
        </w:numPr>
      </w:pPr>
      <w:r>
        <w:t>They l</w:t>
      </w:r>
      <w:r w:rsidR="00E828A2">
        <w:t xml:space="preserve">ive in holiness &amp; godliness - 1:15 </w:t>
      </w:r>
    </w:p>
    <w:p w14:paraId="7BBFF9A7" w14:textId="77777777" w:rsidR="0073531C" w:rsidRDefault="00364197" w:rsidP="00364197">
      <w:pPr>
        <w:pStyle w:val="ListParagraph"/>
        <w:numPr>
          <w:ilvl w:val="0"/>
          <w:numId w:val="1"/>
        </w:numPr>
        <w:rPr>
          <w:b/>
          <w:bCs/>
        </w:rPr>
      </w:pPr>
      <w:r>
        <w:rPr>
          <w:b/>
          <w:bCs/>
        </w:rPr>
        <w:t>God’s children know that Jesus Christ died to save them from their sins – 1: 18 -20</w:t>
      </w:r>
    </w:p>
    <w:p w14:paraId="0914D39D" w14:textId="2698DA01" w:rsidR="00364197" w:rsidRPr="0073531C" w:rsidRDefault="0073531C" w:rsidP="0073531C">
      <w:pPr>
        <w:ind w:left="720"/>
        <w:rPr>
          <w:b/>
          <w:bCs/>
        </w:rPr>
      </w:pPr>
      <w:r w:rsidRPr="00395EBB">
        <w:rPr>
          <w:i/>
          <w:iCs/>
          <w:u w:val="single"/>
        </w:rPr>
        <w:t>Knowing that you were not redeemed</w:t>
      </w:r>
      <w:r>
        <w:rPr>
          <w:i/>
          <w:iCs/>
        </w:rPr>
        <w:t xml:space="preserve"> with perishable things like silver and gold from your futile way of life inherited from your forefather, </w:t>
      </w:r>
      <w:r w:rsidRPr="00395EBB">
        <w:rPr>
          <w:i/>
          <w:iCs/>
          <w:u w:val="single"/>
        </w:rPr>
        <w:t>but with the precious blood as of a lamb unblemished and spotless the blood of Christ.</w:t>
      </w:r>
      <w:r>
        <w:rPr>
          <w:i/>
          <w:iCs/>
        </w:rPr>
        <w:t xml:space="preserve"> For </w:t>
      </w:r>
      <w:r w:rsidRPr="00395EBB">
        <w:rPr>
          <w:i/>
          <w:iCs/>
          <w:u w:val="single"/>
        </w:rPr>
        <w:t>He was foreknown before the foundation of the world</w:t>
      </w:r>
      <w:r>
        <w:rPr>
          <w:i/>
          <w:iCs/>
        </w:rPr>
        <w:t>, but has appeared in these last</w:t>
      </w:r>
      <w:r w:rsidR="00C669F4">
        <w:rPr>
          <w:i/>
          <w:iCs/>
        </w:rPr>
        <w:t xml:space="preserve"> times </w:t>
      </w:r>
      <w:r w:rsidR="00C669F4" w:rsidRPr="00395EBB">
        <w:rPr>
          <w:i/>
          <w:iCs/>
          <w:u w:val="single"/>
        </w:rPr>
        <w:t>for the sake of you</w:t>
      </w:r>
      <w:r w:rsidR="00C669F4">
        <w:rPr>
          <w:i/>
          <w:iCs/>
        </w:rPr>
        <w:t xml:space="preserve">. </w:t>
      </w:r>
      <w:r w:rsidR="00364197" w:rsidRPr="0073531C">
        <w:rPr>
          <w:b/>
          <w:bCs/>
        </w:rPr>
        <w:t xml:space="preserve"> </w:t>
      </w:r>
    </w:p>
    <w:p w14:paraId="53FFDC84" w14:textId="35D087B8" w:rsidR="00364197" w:rsidRDefault="00364197" w:rsidP="00364197">
      <w:pPr>
        <w:pStyle w:val="ListParagraph"/>
        <w:numPr>
          <w:ilvl w:val="0"/>
          <w:numId w:val="2"/>
        </w:numPr>
      </w:pPr>
      <w:r>
        <w:t xml:space="preserve">Salvation in Jesus Christ </w:t>
      </w:r>
      <w:r w:rsidRPr="00826E1B">
        <w:rPr>
          <w:u w:val="single"/>
        </w:rPr>
        <w:t>frees</w:t>
      </w:r>
      <w:r>
        <w:t xml:space="preserve"> from</w:t>
      </w:r>
      <w:r w:rsidR="000D5AEB">
        <w:t xml:space="preserve"> the</w:t>
      </w:r>
      <w:r>
        <w:t xml:space="preserve"> futile way of life from birth – 1:18 </w:t>
      </w:r>
    </w:p>
    <w:p w14:paraId="19DECA61" w14:textId="0396690F" w:rsidR="00364197" w:rsidRDefault="00364197" w:rsidP="00364197">
      <w:pPr>
        <w:pStyle w:val="ListParagraph"/>
        <w:numPr>
          <w:ilvl w:val="0"/>
          <w:numId w:val="2"/>
        </w:numPr>
      </w:pPr>
      <w:r>
        <w:t xml:space="preserve">Salvation in Jesus Christ </w:t>
      </w:r>
      <w:r w:rsidRPr="00826E1B">
        <w:rPr>
          <w:u w:val="single"/>
        </w:rPr>
        <w:t>is secured</w:t>
      </w:r>
      <w:r>
        <w:t xml:space="preserve"> by the blood of Jesus Christ – 1:19</w:t>
      </w:r>
    </w:p>
    <w:p w14:paraId="3C49075E" w14:textId="5AEDB890" w:rsidR="00364197" w:rsidRDefault="00364197" w:rsidP="00364197">
      <w:pPr>
        <w:pStyle w:val="ListParagraph"/>
        <w:numPr>
          <w:ilvl w:val="0"/>
          <w:numId w:val="2"/>
        </w:numPr>
      </w:pPr>
      <w:r>
        <w:t xml:space="preserve">Salvation in Jesus Christ </w:t>
      </w:r>
      <w:r w:rsidRPr="00826E1B">
        <w:rPr>
          <w:u w:val="single"/>
        </w:rPr>
        <w:t>was planned</w:t>
      </w:r>
      <w:r>
        <w:t xml:space="preserve"> by God from eternity – 1:20 </w:t>
      </w:r>
    </w:p>
    <w:p w14:paraId="6CCE5A61" w14:textId="7D510F71" w:rsidR="00364197" w:rsidRDefault="00A470F7" w:rsidP="00364197">
      <w:pPr>
        <w:pStyle w:val="ListParagraph"/>
        <w:numPr>
          <w:ilvl w:val="0"/>
          <w:numId w:val="2"/>
        </w:numPr>
      </w:pPr>
      <w:r>
        <w:t xml:space="preserve">Salvation in Jesus Christ death </w:t>
      </w:r>
      <w:r w:rsidR="000D5AEB" w:rsidRPr="00826E1B">
        <w:rPr>
          <w:u w:val="single"/>
        </w:rPr>
        <w:t>is given</w:t>
      </w:r>
      <w:r w:rsidR="000D5AEB">
        <w:t xml:space="preserve"> to</w:t>
      </w:r>
      <w:r>
        <w:t xml:space="preserve"> those who believe – 1:20 </w:t>
      </w:r>
    </w:p>
    <w:p w14:paraId="29CA5717" w14:textId="5ECF5A86" w:rsidR="00F57164" w:rsidRDefault="00F57164" w:rsidP="00F57164">
      <w:pPr>
        <w:ind w:left="1080"/>
      </w:pPr>
      <w:r>
        <w:t xml:space="preserve">For you – He took the penalty of sin </w:t>
      </w:r>
    </w:p>
    <w:p w14:paraId="53D0BFEA" w14:textId="132238DD" w:rsidR="00F57164" w:rsidRDefault="00F57164" w:rsidP="00F57164">
      <w:pPr>
        <w:ind w:left="1080"/>
      </w:pPr>
      <w:r>
        <w:t xml:space="preserve">For you – He died in your place for your sin </w:t>
      </w:r>
    </w:p>
    <w:p w14:paraId="22EC359A" w14:textId="1AC7A4D9" w:rsidR="00F57164" w:rsidRDefault="00F57164" w:rsidP="00F57164">
      <w:pPr>
        <w:ind w:left="1080"/>
      </w:pPr>
      <w:r>
        <w:t xml:space="preserve">For you – He gave you His righteousness </w:t>
      </w:r>
    </w:p>
    <w:p w14:paraId="780BD1B3" w14:textId="3ED61E98" w:rsidR="00F57164" w:rsidRDefault="00F57164" w:rsidP="00F57164">
      <w:pPr>
        <w:ind w:left="1080"/>
      </w:pPr>
      <w:r>
        <w:t xml:space="preserve">For you – He lives to intercede for you </w:t>
      </w:r>
    </w:p>
    <w:p w14:paraId="3760747A" w14:textId="579C9DC2" w:rsidR="00F57164" w:rsidRDefault="00F57164" w:rsidP="00F57164">
      <w:pPr>
        <w:ind w:left="1080"/>
      </w:pPr>
      <w:r>
        <w:t xml:space="preserve">For you – He gives grace to help you </w:t>
      </w:r>
    </w:p>
    <w:p w14:paraId="2E5D0FD7" w14:textId="73C79080" w:rsidR="00F57164" w:rsidRDefault="00F57164" w:rsidP="00F57164">
      <w:pPr>
        <w:ind w:left="1080"/>
      </w:pPr>
      <w:r>
        <w:t xml:space="preserve">For you – He is coming again to receive you </w:t>
      </w:r>
    </w:p>
    <w:p w14:paraId="796E5184" w14:textId="00E81295" w:rsidR="00395EBB" w:rsidRPr="00395EBB" w:rsidRDefault="00395EBB" w:rsidP="00395EBB">
      <w:pPr>
        <w:rPr>
          <w:i/>
          <w:iCs/>
        </w:rPr>
      </w:pPr>
      <w:r>
        <w:rPr>
          <w:i/>
          <w:iCs/>
        </w:rPr>
        <w:t>All for You! All for You! God sent Jesus Christ to die for sinners all for you!</w:t>
      </w:r>
    </w:p>
    <w:p w14:paraId="4661603A" w14:textId="47395574" w:rsidR="00A470F7" w:rsidRDefault="00A470F7" w:rsidP="00A470F7">
      <w:pPr>
        <w:pStyle w:val="ListParagraph"/>
        <w:numPr>
          <w:ilvl w:val="0"/>
          <w:numId w:val="1"/>
        </w:numPr>
        <w:rPr>
          <w:b/>
          <w:bCs/>
        </w:rPr>
      </w:pPr>
      <w:r>
        <w:rPr>
          <w:b/>
          <w:bCs/>
        </w:rPr>
        <w:t>God’s children live by faith &amp; hope in God who raised Jesus Christ from the dead – 1:21</w:t>
      </w:r>
    </w:p>
    <w:p w14:paraId="7D901183" w14:textId="5C91C1F7" w:rsidR="005A2E10" w:rsidRPr="005A2E10" w:rsidRDefault="005A2E10" w:rsidP="005A2E10">
      <w:pPr>
        <w:ind w:left="720"/>
        <w:rPr>
          <w:i/>
          <w:iCs/>
        </w:rPr>
      </w:pPr>
      <w:r>
        <w:rPr>
          <w:i/>
          <w:iCs/>
        </w:rPr>
        <w:t xml:space="preserve">who </w:t>
      </w:r>
      <w:r w:rsidRPr="00395EBB">
        <w:rPr>
          <w:i/>
          <w:iCs/>
          <w:u w:val="single"/>
        </w:rPr>
        <w:t>through Him are believers in God</w:t>
      </w:r>
      <w:r>
        <w:rPr>
          <w:i/>
          <w:iCs/>
        </w:rPr>
        <w:t xml:space="preserve">, </w:t>
      </w:r>
      <w:r w:rsidRPr="00395EBB">
        <w:rPr>
          <w:i/>
          <w:iCs/>
          <w:u w:val="single"/>
        </w:rPr>
        <w:t>who raised Him from the dead and gave Him glory</w:t>
      </w:r>
      <w:r>
        <w:rPr>
          <w:i/>
          <w:iCs/>
        </w:rPr>
        <w:t xml:space="preserve">, so that </w:t>
      </w:r>
      <w:r w:rsidRPr="00395EBB">
        <w:rPr>
          <w:i/>
          <w:iCs/>
          <w:u w:val="single"/>
        </w:rPr>
        <w:t xml:space="preserve">your faith and hope are in </w:t>
      </w:r>
      <w:proofErr w:type="gramStart"/>
      <w:r w:rsidRPr="00395EBB">
        <w:rPr>
          <w:i/>
          <w:iCs/>
          <w:u w:val="single"/>
        </w:rPr>
        <w:t>G</w:t>
      </w:r>
      <w:r w:rsidR="00C669F4" w:rsidRPr="00395EBB">
        <w:rPr>
          <w:i/>
          <w:iCs/>
          <w:u w:val="single"/>
        </w:rPr>
        <w:t>od</w:t>
      </w:r>
      <w:r w:rsidR="00C669F4">
        <w:rPr>
          <w:i/>
          <w:iCs/>
        </w:rPr>
        <w:t>.</w:t>
      </w:r>
      <w:proofErr w:type="gramEnd"/>
      <w:r>
        <w:rPr>
          <w:i/>
          <w:iCs/>
        </w:rPr>
        <w:t xml:space="preserve"> </w:t>
      </w:r>
    </w:p>
    <w:p w14:paraId="56D47AE9" w14:textId="0080B1E6" w:rsidR="00A470F7" w:rsidRDefault="00A470F7" w:rsidP="00A470F7">
      <w:pPr>
        <w:pStyle w:val="ListParagraph"/>
        <w:numPr>
          <w:ilvl w:val="0"/>
          <w:numId w:val="3"/>
        </w:numPr>
      </w:pPr>
      <w:r>
        <w:t>Believers live by faith in Jesus Christ – “who through Him are believers in God”</w:t>
      </w:r>
    </w:p>
    <w:p w14:paraId="59DDE854" w14:textId="1D655CCD" w:rsidR="00A470F7" w:rsidRDefault="00A470F7" w:rsidP="00A470F7">
      <w:pPr>
        <w:pStyle w:val="ListParagraph"/>
        <w:numPr>
          <w:ilvl w:val="0"/>
          <w:numId w:val="3"/>
        </w:numPr>
      </w:pPr>
      <w:r>
        <w:t>Believers believe that God raised Jesus Christ from the dead</w:t>
      </w:r>
      <w:r w:rsidR="005A2E10">
        <w:t xml:space="preserve"> &amp; glorified H</w:t>
      </w:r>
      <w:r w:rsidR="00826E1B">
        <w:t>i</w:t>
      </w:r>
      <w:r w:rsidR="005A2E10">
        <w:t>m</w:t>
      </w:r>
    </w:p>
    <w:p w14:paraId="79068DBF" w14:textId="266B305B" w:rsidR="00A470F7" w:rsidRPr="00B93E8D" w:rsidRDefault="00A470F7" w:rsidP="00A470F7">
      <w:pPr>
        <w:pStyle w:val="ListParagraph"/>
        <w:numPr>
          <w:ilvl w:val="0"/>
          <w:numId w:val="3"/>
        </w:numPr>
      </w:pPr>
      <w:r>
        <w:t xml:space="preserve">John 20:6 – 8 – so Simon Peter came and entered the tomb and </w:t>
      </w:r>
      <w:r w:rsidRPr="00826E1B">
        <w:rPr>
          <w:u w:val="single"/>
        </w:rPr>
        <w:t>he saw</w:t>
      </w:r>
      <w:r>
        <w:t xml:space="preserve"> the linen wrappings lying there, and the face-cloth which had been on His head, not lying with the linen wrappings but rolled up in a place by itself. So</w:t>
      </w:r>
      <w:r w:rsidR="00826E1B">
        <w:t>,</w:t>
      </w:r>
      <w:r>
        <w:t xml:space="preserve"> the other disciple who had first come to the tomb then also entered, and </w:t>
      </w:r>
      <w:r>
        <w:rPr>
          <w:u w:val="single"/>
        </w:rPr>
        <w:t>he saw and believed.</w:t>
      </w:r>
    </w:p>
    <w:p w14:paraId="792ADA2A" w14:textId="0E05B460" w:rsidR="00B93E8D" w:rsidRDefault="00B93E8D" w:rsidP="00B93E8D"/>
    <w:p w14:paraId="0FCAC1BA" w14:textId="77777777" w:rsidR="00B93E8D" w:rsidRPr="000D5AEB" w:rsidRDefault="00B93E8D" w:rsidP="00B93E8D"/>
    <w:p w14:paraId="28D719CE" w14:textId="6D91ECEA" w:rsidR="000D5AEB" w:rsidRDefault="000D5AEB" w:rsidP="00A470F7">
      <w:pPr>
        <w:pStyle w:val="ListParagraph"/>
        <w:numPr>
          <w:ilvl w:val="0"/>
          <w:numId w:val="3"/>
        </w:numPr>
      </w:pPr>
      <w:r>
        <w:t xml:space="preserve">Rom. 10: 9 -10 – if you will </w:t>
      </w:r>
      <w:r w:rsidRPr="00826E1B">
        <w:rPr>
          <w:u w:val="single"/>
        </w:rPr>
        <w:t>confess with your mouth</w:t>
      </w:r>
      <w:r>
        <w:t xml:space="preserve"> Jesus as Lord, and </w:t>
      </w:r>
      <w:r w:rsidRPr="00826E1B">
        <w:rPr>
          <w:u w:val="single"/>
        </w:rPr>
        <w:t>believe in your heart that God raised Him from the dead</w:t>
      </w:r>
      <w:r>
        <w:t xml:space="preserve"> you shall be saved.</w:t>
      </w:r>
    </w:p>
    <w:p w14:paraId="123AC08D" w14:textId="57170109" w:rsidR="005A2E10" w:rsidRDefault="005A2E10" w:rsidP="00A470F7">
      <w:pPr>
        <w:pStyle w:val="ListParagraph"/>
        <w:numPr>
          <w:ilvl w:val="0"/>
          <w:numId w:val="3"/>
        </w:numPr>
      </w:pPr>
      <w:r>
        <w:t xml:space="preserve">Luke 50 – 52 – He led them out as far as Bethany, He lifted up His hands and blessed them. </w:t>
      </w:r>
      <w:r w:rsidRPr="00826E1B">
        <w:rPr>
          <w:u w:val="single"/>
        </w:rPr>
        <w:t>While He was blessing them, He parted from the them and was carried up into heaven.</w:t>
      </w:r>
      <w:r>
        <w:t xml:space="preserve"> They after worshipping Him returned to Jerusalem with great joy.</w:t>
      </w:r>
    </w:p>
    <w:p w14:paraId="72C4D98F" w14:textId="665E5DA5" w:rsidR="00A70D1B" w:rsidRPr="00F55AE9" w:rsidRDefault="00A470F7" w:rsidP="00A70D1B">
      <w:pPr>
        <w:pStyle w:val="ListParagraph"/>
        <w:numPr>
          <w:ilvl w:val="0"/>
          <w:numId w:val="3"/>
        </w:numPr>
      </w:pPr>
      <w:r>
        <w:t xml:space="preserve">1 Pet. 1:8 – 9 - though </w:t>
      </w:r>
      <w:r w:rsidRPr="00826E1B">
        <w:rPr>
          <w:u w:val="single"/>
        </w:rPr>
        <w:t>you have not seen Him</w:t>
      </w:r>
      <w:r>
        <w:t xml:space="preserve">, you </w:t>
      </w:r>
      <w:r w:rsidRPr="00826E1B">
        <w:rPr>
          <w:u w:val="single"/>
        </w:rPr>
        <w:t>now love Him</w:t>
      </w:r>
      <w:r>
        <w:t xml:space="preserve">, and though </w:t>
      </w:r>
      <w:r w:rsidRPr="00826E1B">
        <w:rPr>
          <w:u w:val="single"/>
        </w:rPr>
        <w:t>you do not see Him now</w:t>
      </w:r>
      <w:r>
        <w:t xml:space="preserve">, </w:t>
      </w:r>
      <w:r w:rsidRPr="00826E1B">
        <w:rPr>
          <w:u w:val="single"/>
        </w:rPr>
        <w:t>but believe in Him</w:t>
      </w:r>
      <w:r>
        <w:t xml:space="preserve">, </w:t>
      </w:r>
      <w:r w:rsidRPr="00826E1B">
        <w:rPr>
          <w:u w:val="single"/>
        </w:rPr>
        <w:t>you greatly rejoice</w:t>
      </w:r>
      <w:r>
        <w:t xml:space="preserve"> with joy inexpressible and full of glory, </w:t>
      </w:r>
      <w:r w:rsidRPr="00826E1B">
        <w:rPr>
          <w:u w:val="single"/>
        </w:rPr>
        <w:t>obtaining as the outcome of your faith the salvation of your soul</w:t>
      </w:r>
    </w:p>
    <w:p w14:paraId="31EA0416" w14:textId="568876B5" w:rsidR="00F55AE9" w:rsidRDefault="00F55AE9" w:rsidP="00F55AE9">
      <w:pPr>
        <w:rPr>
          <w:b/>
          <w:bCs/>
        </w:rPr>
      </w:pPr>
      <w:r>
        <w:rPr>
          <w:b/>
          <w:bCs/>
        </w:rPr>
        <w:t xml:space="preserve">Things to Remember </w:t>
      </w:r>
    </w:p>
    <w:p w14:paraId="7BFD1319" w14:textId="68DC5ADB" w:rsidR="00F55AE9" w:rsidRDefault="00A70D1B" w:rsidP="00F55AE9">
      <w:pPr>
        <w:pStyle w:val="ListParagraph"/>
        <w:numPr>
          <w:ilvl w:val="0"/>
          <w:numId w:val="6"/>
        </w:numPr>
        <w:rPr>
          <w:b/>
          <w:bCs/>
        </w:rPr>
      </w:pPr>
      <w:r>
        <w:rPr>
          <w:b/>
          <w:bCs/>
        </w:rPr>
        <w:t xml:space="preserve">Holy awe for God marks the daily life of believers </w:t>
      </w:r>
    </w:p>
    <w:p w14:paraId="2729ACE9" w14:textId="5DC7842D" w:rsidR="00F55AE9" w:rsidRDefault="00F55AE9" w:rsidP="00F55AE9">
      <w:pPr>
        <w:pStyle w:val="ListParagraph"/>
        <w:numPr>
          <w:ilvl w:val="0"/>
          <w:numId w:val="6"/>
        </w:numPr>
        <w:rPr>
          <w:b/>
          <w:bCs/>
        </w:rPr>
      </w:pPr>
      <w:r>
        <w:rPr>
          <w:b/>
          <w:bCs/>
        </w:rPr>
        <w:t>Believer’s confidently trust God who raised Jesus Christ from death</w:t>
      </w:r>
    </w:p>
    <w:p w14:paraId="0EDF27F4" w14:textId="2F24787E" w:rsidR="00F55AE9" w:rsidRDefault="00A70D1B" w:rsidP="00F55AE9">
      <w:pPr>
        <w:pStyle w:val="ListParagraph"/>
        <w:numPr>
          <w:ilvl w:val="0"/>
          <w:numId w:val="6"/>
        </w:numPr>
        <w:rPr>
          <w:b/>
          <w:bCs/>
        </w:rPr>
      </w:pPr>
      <w:r>
        <w:rPr>
          <w:b/>
          <w:bCs/>
        </w:rPr>
        <w:t>Hopefulness is grounded in Christ resurrection from the dead</w:t>
      </w:r>
    </w:p>
    <w:p w14:paraId="4C3ED9D7" w14:textId="04DB43FB" w:rsidR="00F55AE9" w:rsidRDefault="00A70D1B" w:rsidP="00F55AE9">
      <w:pPr>
        <w:pStyle w:val="ListParagraph"/>
        <w:numPr>
          <w:ilvl w:val="0"/>
          <w:numId w:val="6"/>
        </w:numPr>
        <w:rPr>
          <w:b/>
          <w:bCs/>
        </w:rPr>
      </w:pPr>
      <w:r>
        <w:rPr>
          <w:b/>
          <w:bCs/>
        </w:rPr>
        <w:t xml:space="preserve">Rejoice Christ died and rose again for you! </w:t>
      </w:r>
      <w:r w:rsidR="00F55AE9">
        <w:rPr>
          <w:b/>
          <w:bCs/>
        </w:rPr>
        <w:t xml:space="preserve">  </w:t>
      </w:r>
    </w:p>
    <w:p w14:paraId="6ACBB67E" w14:textId="47FEE730" w:rsidR="00A70D1B" w:rsidRDefault="00A70D1B" w:rsidP="00A70D1B">
      <w:pPr>
        <w:rPr>
          <w:b/>
          <w:bCs/>
        </w:rPr>
      </w:pPr>
      <w:r>
        <w:rPr>
          <w:b/>
          <w:bCs/>
        </w:rPr>
        <w:t xml:space="preserve">Daily Use </w:t>
      </w:r>
    </w:p>
    <w:p w14:paraId="18F7FFA5" w14:textId="5F7E2209" w:rsidR="00A70D1B" w:rsidRDefault="00A70D1B" w:rsidP="00A70D1B">
      <w:pPr>
        <w:pStyle w:val="ListParagraph"/>
        <w:numPr>
          <w:ilvl w:val="0"/>
          <w:numId w:val="7"/>
        </w:numPr>
        <w:rPr>
          <w:b/>
          <w:bCs/>
        </w:rPr>
      </w:pPr>
      <w:r>
        <w:rPr>
          <w:b/>
          <w:bCs/>
        </w:rPr>
        <w:t xml:space="preserve">Believe in the Lord Jesus Christ risen from the dead! </w:t>
      </w:r>
    </w:p>
    <w:p w14:paraId="04ECA504" w14:textId="58416DD4" w:rsidR="00A70D1B" w:rsidRDefault="00A70D1B" w:rsidP="00A70D1B">
      <w:pPr>
        <w:pStyle w:val="ListParagraph"/>
        <w:numPr>
          <w:ilvl w:val="0"/>
          <w:numId w:val="7"/>
        </w:numPr>
        <w:rPr>
          <w:b/>
          <w:bCs/>
        </w:rPr>
      </w:pPr>
      <w:r>
        <w:rPr>
          <w:b/>
          <w:bCs/>
        </w:rPr>
        <w:t>Rejoice in God as you trust Him throughout all of life’s conditions</w:t>
      </w:r>
    </w:p>
    <w:p w14:paraId="611F45CA" w14:textId="44B30658" w:rsidR="00A70D1B" w:rsidRDefault="00A70D1B" w:rsidP="00A70D1B">
      <w:pPr>
        <w:pStyle w:val="ListParagraph"/>
        <w:numPr>
          <w:ilvl w:val="0"/>
          <w:numId w:val="7"/>
        </w:numPr>
        <w:rPr>
          <w:b/>
          <w:bCs/>
        </w:rPr>
      </w:pPr>
      <w:r>
        <w:rPr>
          <w:b/>
          <w:bCs/>
        </w:rPr>
        <w:t xml:space="preserve">Walk by faith &amp; keep hoping in God who raised &amp; glorified Jesus Christ </w:t>
      </w:r>
    </w:p>
    <w:p w14:paraId="23072A53" w14:textId="2050090E" w:rsidR="00980033" w:rsidRPr="00980033" w:rsidRDefault="00980033" w:rsidP="00980033">
      <w:pPr>
        <w:rPr>
          <w:b/>
          <w:bCs/>
        </w:rPr>
      </w:pPr>
      <w:r>
        <w:rPr>
          <w:b/>
          <w:bCs/>
        </w:rPr>
        <w:t xml:space="preserve">1 Peter 1: </w:t>
      </w:r>
      <w:r w:rsidR="002E2514">
        <w:rPr>
          <w:b/>
          <w:bCs/>
        </w:rPr>
        <w:t>20 -21 – For He was foreknown before the foundation of the world, but has appeared in these last times for the sake of you who through Him are believers in God, who raised Him from the dead and gave Him glory, so that your faith and hope are in God</w:t>
      </w:r>
    </w:p>
    <w:p w14:paraId="0E2E3713" w14:textId="4D3B7700" w:rsidR="00A70D1B" w:rsidRPr="00A70D1B" w:rsidRDefault="00A70D1B" w:rsidP="00A70D1B">
      <w:r>
        <w:t>Old Hymn: Look</w:t>
      </w:r>
      <w:r w:rsidR="00F57164">
        <w:t xml:space="preserve">, ye saints! The sight is glorious, see the man of sorrows now, from the fight returned victorious, every knee to Him shall bow, Crown Him, Crown Him, Crown Him, Crown Him, Crown Him, Crown Him. Crowns become the Victor’s brow. Crowns become the Victor’s brow! </w:t>
      </w:r>
    </w:p>
    <w:sectPr w:rsidR="00A70D1B" w:rsidRPr="00A70D1B" w:rsidSect="00B9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E1B74"/>
    <w:multiLevelType w:val="hybridMultilevel"/>
    <w:tmpl w:val="93EC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7290A"/>
    <w:multiLevelType w:val="hybridMultilevel"/>
    <w:tmpl w:val="F476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83B87"/>
    <w:multiLevelType w:val="hybridMultilevel"/>
    <w:tmpl w:val="74321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61DE6"/>
    <w:multiLevelType w:val="hybridMultilevel"/>
    <w:tmpl w:val="B5AC0518"/>
    <w:lvl w:ilvl="0" w:tplc="026A0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925FE1"/>
    <w:multiLevelType w:val="hybridMultilevel"/>
    <w:tmpl w:val="4E2C7414"/>
    <w:lvl w:ilvl="0" w:tplc="58FA0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C914F2"/>
    <w:multiLevelType w:val="hybridMultilevel"/>
    <w:tmpl w:val="C02CE5A6"/>
    <w:lvl w:ilvl="0" w:tplc="D6CCE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526569"/>
    <w:multiLevelType w:val="hybridMultilevel"/>
    <w:tmpl w:val="9EE4419A"/>
    <w:lvl w:ilvl="0" w:tplc="46E89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04"/>
    <w:rsid w:val="000D5AEB"/>
    <w:rsid w:val="001450DC"/>
    <w:rsid w:val="002E2514"/>
    <w:rsid w:val="00364197"/>
    <w:rsid w:val="00395EBB"/>
    <w:rsid w:val="00590304"/>
    <w:rsid w:val="005A2E10"/>
    <w:rsid w:val="0073531C"/>
    <w:rsid w:val="00826E1B"/>
    <w:rsid w:val="00980033"/>
    <w:rsid w:val="00A470F7"/>
    <w:rsid w:val="00A7024B"/>
    <w:rsid w:val="00A70D1B"/>
    <w:rsid w:val="00B93E8D"/>
    <w:rsid w:val="00C669F4"/>
    <w:rsid w:val="00CB3D45"/>
    <w:rsid w:val="00CB59F1"/>
    <w:rsid w:val="00E828A2"/>
    <w:rsid w:val="00F55AE9"/>
    <w:rsid w:val="00F5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F940D"/>
  <w15:chartTrackingRefBased/>
  <w15:docId w15:val="{7CF556DF-843D-234A-9931-6372F3B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6</cp:revision>
  <cp:lastPrinted>2021-03-30T13:33:00Z</cp:lastPrinted>
  <dcterms:created xsi:type="dcterms:W3CDTF">2021-03-30T12:51:00Z</dcterms:created>
  <dcterms:modified xsi:type="dcterms:W3CDTF">2021-03-30T13:29:00Z</dcterms:modified>
</cp:coreProperties>
</file>